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3033E" w14:textId="69B14DF5" w:rsidR="00561506" w:rsidRPr="00AF1157" w:rsidRDefault="00333343" w:rsidP="00333343">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 xml:space="preserve">                                                                                                                     </w:t>
      </w:r>
      <w:r w:rsidR="00561506" w:rsidRPr="00AF1157">
        <w:rPr>
          <w:rFonts w:ascii="Arial" w:eastAsia="Times New Roman" w:hAnsi="Arial" w:cs="Arial"/>
          <w:sz w:val="18"/>
          <w:szCs w:val="18"/>
          <w:lang w:eastAsia="pl-PL"/>
        </w:rPr>
        <w:t>Załącznik</w:t>
      </w:r>
      <w:r w:rsidR="00561506">
        <w:rPr>
          <w:rFonts w:ascii="Arial" w:eastAsia="Times New Roman" w:hAnsi="Arial" w:cs="Arial"/>
          <w:sz w:val="18"/>
          <w:szCs w:val="18"/>
          <w:lang w:eastAsia="pl-PL"/>
        </w:rPr>
        <w:t xml:space="preserve"> </w:t>
      </w:r>
      <w:r w:rsidR="00561506" w:rsidRPr="00AF1157">
        <w:rPr>
          <w:rFonts w:ascii="Arial" w:eastAsia="Times New Roman" w:hAnsi="Arial" w:cs="Arial"/>
          <w:sz w:val="18"/>
          <w:szCs w:val="18"/>
          <w:lang w:eastAsia="pl-PL"/>
        </w:rPr>
        <w:t xml:space="preserve">do uchwały nr  </w:t>
      </w:r>
      <w:r w:rsidR="003E0564">
        <w:rPr>
          <w:rFonts w:ascii="Arial" w:eastAsia="Times New Roman" w:hAnsi="Arial" w:cs="Arial"/>
          <w:sz w:val="18"/>
          <w:szCs w:val="18"/>
          <w:lang w:eastAsia="pl-PL"/>
        </w:rPr>
        <w:t>540/11327/23</w:t>
      </w:r>
    </w:p>
    <w:p w14:paraId="4BE04F85" w14:textId="77777777" w:rsidR="00561506" w:rsidRPr="00AF1157" w:rsidRDefault="00561506" w:rsidP="00561506">
      <w:pPr>
        <w:spacing w:after="0" w:line="240" w:lineRule="auto"/>
        <w:jc w:val="right"/>
        <w:rPr>
          <w:rFonts w:ascii="Arial" w:eastAsia="Times New Roman" w:hAnsi="Arial" w:cs="Arial"/>
          <w:sz w:val="18"/>
          <w:szCs w:val="18"/>
          <w:lang w:eastAsia="pl-PL"/>
        </w:rPr>
      </w:pPr>
      <w:r w:rsidRPr="00AF1157">
        <w:rPr>
          <w:rFonts w:ascii="Arial" w:eastAsia="Times New Roman" w:hAnsi="Arial" w:cs="Arial"/>
          <w:sz w:val="18"/>
          <w:szCs w:val="18"/>
          <w:lang w:eastAsia="pl-PL"/>
        </w:rPr>
        <w:t>Zarządu Województwa Podkarpackiego</w:t>
      </w:r>
    </w:p>
    <w:p w14:paraId="7017167B" w14:textId="7029CAC7" w:rsidR="00561506" w:rsidRPr="00AF1157" w:rsidRDefault="00333343" w:rsidP="003E0564">
      <w:pPr>
        <w:spacing w:after="0" w:line="240" w:lineRule="auto"/>
        <w:jc w:val="center"/>
        <w:rPr>
          <w:rFonts w:ascii="Arial" w:eastAsia="Times New Roman" w:hAnsi="Arial" w:cs="Arial"/>
          <w:b/>
          <w:sz w:val="24"/>
          <w:szCs w:val="24"/>
          <w:lang w:eastAsia="pl-PL"/>
        </w:rPr>
      </w:pPr>
      <w:r>
        <w:rPr>
          <w:rFonts w:ascii="Arial" w:eastAsia="Times New Roman" w:hAnsi="Arial" w:cs="Arial"/>
          <w:sz w:val="18"/>
          <w:szCs w:val="18"/>
          <w:lang w:eastAsia="pl-PL"/>
        </w:rPr>
        <w:t xml:space="preserve">                                                                                                                   </w:t>
      </w:r>
      <w:r w:rsidR="00561506" w:rsidRPr="00AF1157">
        <w:rPr>
          <w:rFonts w:ascii="Arial" w:eastAsia="Times New Roman" w:hAnsi="Arial" w:cs="Arial"/>
          <w:sz w:val="18"/>
          <w:szCs w:val="18"/>
          <w:lang w:eastAsia="pl-PL"/>
        </w:rPr>
        <w:t xml:space="preserve">w Rzeszowie z dnia </w:t>
      </w:r>
      <w:r w:rsidR="003E0564">
        <w:rPr>
          <w:rFonts w:ascii="Arial" w:eastAsia="Times New Roman" w:hAnsi="Arial" w:cs="Arial"/>
          <w:sz w:val="18"/>
          <w:szCs w:val="18"/>
          <w:lang w:eastAsia="pl-PL"/>
        </w:rPr>
        <w:t xml:space="preserve">7 listopada 2023r. </w:t>
      </w:r>
    </w:p>
    <w:p w14:paraId="40C6531C" w14:textId="2C82774A" w:rsidR="00561506" w:rsidRPr="00AF1157" w:rsidRDefault="00561506" w:rsidP="005F58BF">
      <w:pPr>
        <w:pStyle w:val="Nagwek1"/>
        <w:rPr>
          <w:rFonts w:eastAsia="Times New Roman"/>
          <w:b w:val="0"/>
          <w:lang w:eastAsia="pl-PL"/>
        </w:rPr>
      </w:pPr>
      <w:r>
        <w:rPr>
          <w:rFonts w:eastAsia="Times New Roman"/>
          <w:lang w:eastAsia="pl-PL"/>
        </w:rPr>
        <w:t>Uzasadnienie</w:t>
      </w:r>
    </w:p>
    <w:p w14:paraId="136F3EB4" w14:textId="497ADEE0" w:rsidR="00561506" w:rsidRDefault="00561506" w:rsidP="00561506">
      <w:pPr>
        <w:ind w:firstLine="708"/>
        <w:jc w:val="center"/>
        <w:rPr>
          <w:rFonts w:ascii="Arial" w:hAnsi="Arial" w:cs="Arial"/>
          <w:b/>
          <w:sz w:val="24"/>
          <w:szCs w:val="24"/>
        </w:rPr>
      </w:pPr>
      <w:r>
        <w:rPr>
          <w:rFonts w:ascii="Arial" w:hAnsi="Arial" w:cs="Arial"/>
          <w:b/>
          <w:sz w:val="24"/>
          <w:szCs w:val="24"/>
        </w:rPr>
        <w:t xml:space="preserve">do stanowiska w sprawie braku potrzeby przeprowadzenia strategicznej oceny oddziaływania na środowisko projektów </w:t>
      </w:r>
      <w:r w:rsidR="00C6239B">
        <w:rPr>
          <w:rFonts w:ascii="Arial" w:hAnsi="Arial" w:cs="Arial"/>
          <w:b/>
          <w:sz w:val="24"/>
          <w:szCs w:val="24"/>
        </w:rPr>
        <w:t xml:space="preserve">aktualizacji </w:t>
      </w:r>
      <w:r>
        <w:rPr>
          <w:rFonts w:ascii="Arial" w:hAnsi="Arial" w:cs="Arial"/>
          <w:b/>
          <w:sz w:val="24"/>
          <w:szCs w:val="24"/>
        </w:rPr>
        <w:t>programów ochrony powietrza dla stref województwa podkarpackiego.</w:t>
      </w:r>
    </w:p>
    <w:p w14:paraId="59CD563A" w14:textId="20A05F74" w:rsidR="00390843" w:rsidRPr="00390843" w:rsidRDefault="00F668F3" w:rsidP="005F58BF">
      <w:pPr>
        <w:pStyle w:val="ekopodstawowy"/>
        <w:spacing w:line="276" w:lineRule="auto"/>
        <w:ind w:firstLine="708"/>
        <w:rPr>
          <w:rFonts w:ascii="Arial" w:hAnsi="Arial" w:cs="Arial"/>
          <w:lang w:val="pl-PL"/>
        </w:rPr>
      </w:pPr>
      <w:r w:rsidRPr="00390843">
        <w:rPr>
          <w:rFonts w:ascii="Arial" w:hAnsi="Arial" w:cs="Arial"/>
          <w:lang w:val="pl-PL"/>
        </w:rPr>
        <w:t>P</w:t>
      </w:r>
      <w:proofErr w:type="spellStart"/>
      <w:r w:rsidRPr="00390843">
        <w:rPr>
          <w:rFonts w:ascii="Arial" w:hAnsi="Arial" w:cs="Arial"/>
        </w:rPr>
        <w:t>rojek</w:t>
      </w:r>
      <w:r w:rsidRPr="00390843">
        <w:rPr>
          <w:rFonts w:ascii="Arial" w:hAnsi="Arial" w:cs="Arial"/>
          <w:lang w:val="pl-PL"/>
        </w:rPr>
        <w:t>ty</w:t>
      </w:r>
      <w:proofErr w:type="spellEnd"/>
      <w:r w:rsidRPr="00390843">
        <w:rPr>
          <w:rFonts w:ascii="Arial" w:hAnsi="Arial" w:cs="Arial"/>
        </w:rPr>
        <w:t xml:space="preserve"> </w:t>
      </w:r>
      <w:r w:rsidR="00C6239B" w:rsidRPr="00390843">
        <w:rPr>
          <w:rFonts w:ascii="Arial" w:hAnsi="Arial" w:cs="Arial"/>
          <w:lang w:val="pl-PL"/>
        </w:rPr>
        <w:t xml:space="preserve">aktualizacji </w:t>
      </w:r>
      <w:r w:rsidRPr="00390843">
        <w:rPr>
          <w:rFonts w:ascii="Arial" w:hAnsi="Arial" w:cs="Arial"/>
        </w:rPr>
        <w:t>progra</w:t>
      </w:r>
      <w:r w:rsidRPr="00390843">
        <w:rPr>
          <w:rFonts w:ascii="Arial" w:hAnsi="Arial" w:cs="Arial"/>
          <w:lang w:val="pl-PL"/>
        </w:rPr>
        <w:t>mów</w:t>
      </w:r>
      <w:r w:rsidRPr="00390843">
        <w:rPr>
          <w:rFonts w:ascii="Arial" w:hAnsi="Arial" w:cs="Arial"/>
        </w:rPr>
        <w:t xml:space="preserve"> ochrony powietrza dla stref</w:t>
      </w:r>
      <w:r w:rsidRPr="00390843">
        <w:rPr>
          <w:rFonts w:ascii="Arial" w:hAnsi="Arial" w:cs="Arial"/>
          <w:lang w:val="pl-PL"/>
        </w:rPr>
        <w:t>y miasto Rzeszów oraz strefy</w:t>
      </w:r>
      <w:r w:rsidRPr="00390843">
        <w:rPr>
          <w:rFonts w:ascii="Arial" w:hAnsi="Arial" w:cs="Arial"/>
        </w:rPr>
        <w:t xml:space="preserve"> </w:t>
      </w:r>
      <w:r w:rsidRPr="00390843">
        <w:rPr>
          <w:rFonts w:ascii="Arial" w:hAnsi="Arial" w:cs="Arial"/>
          <w:lang w:val="pl-PL"/>
        </w:rPr>
        <w:t>podkarpackiej</w:t>
      </w:r>
      <w:r w:rsidRPr="00390843">
        <w:rPr>
          <w:rFonts w:ascii="Arial" w:hAnsi="Arial" w:cs="Arial"/>
        </w:rPr>
        <w:t xml:space="preserve"> </w:t>
      </w:r>
      <w:r w:rsidR="000F0239">
        <w:rPr>
          <w:rFonts w:ascii="Arial" w:hAnsi="Arial" w:cs="Arial"/>
          <w:lang w:val="pl-PL"/>
        </w:rPr>
        <w:t xml:space="preserve">opracowane </w:t>
      </w:r>
      <w:r w:rsidRPr="00390843">
        <w:rPr>
          <w:rFonts w:ascii="Arial" w:hAnsi="Arial" w:cs="Arial"/>
        </w:rPr>
        <w:t>ze względu na stwierdzone w 20</w:t>
      </w:r>
      <w:r w:rsidR="00390843" w:rsidRPr="00390843">
        <w:rPr>
          <w:rFonts w:ascii="Arial" w:hAnsi="Arial" w:cs="Arial"/>
          <w:lang w:val="pl-PL"/>
        </w:rPr>
        <w:t>21</w:t>
      </w:r>
      <w:r w:rsidRPr="00390843">
        <w:rPr>
          <w:rFonts w:ascii="Arial" w:hAnsi="Arial" w:cs="Arial"/>
        </w:rPr>
        <w:t xml:space="preserve"> roku przekroczenie poziom</w:t>
      </w:r>
      <w:r w:rsidRPr="00390843">
        <w:rPr>
          <w:rFonts w:ascii="Arial" w:hAnsi="Arial" w:cs="Arial"/>
          <w:lang w:val="pl-PL"/>
        </w:rPr>
        <w:t>ów</w:t>
      </w:r>
      <w:r w:rsidRPr="00390843">
        <w:rPr>
          <w:rFonts w:ascii="Arial" w:hAnsi="Arial" w:cs="Arial"/>
        </w:rPr>
        <w:t xml:space="preserve"> dopuszczaln</w:t>
      </w:r>
      <w:r w:rsidRPr="00390843">
        <w:rPr>
          <w:rFonts w:ascii="Arial" w:hAnsi="Arial" w:cs="Arial"/>
          <w:lang w:val="pl-PL"/>
        </w:rPr>
        <w:t>ych</w:t>
      </w:r>
      <w:r w:rsidRPr="00390843">
        <w:rPr>
          <w:rFonts w:ascii="Arial" w:hAnsi="Arial" w:cs="Arial"/>
        </w:rPr>
        <w:t xml:space="preserve"> pyłu zawieszonego</w:t>
      </w:r>
      <w:r w:rsidRPr="00390843">
        <w:rPr>
          <w:rFonts w:ascii="Arial" w:hAnsi="Arial" w:cs="Arial"/>
          <w:lang w:val="pl-PL"/>
        </w:rPr>
        <w:t xml:space="preserve"> PM10 i</w:t>
      </w:r>
      <w:r w:rsidRPr="00390843">
        <w:rPr>
          <w:rFonts w:ascii="Arial" w:hAnsi="Arial" w:cs="Arial"/>
        </w:rPr>
        <w:t xml:space="preserve"> PM2,5</w:t>
      </w:r>
      <w:r w:rsidRPr="00390843">
        <w:rPr>
          <w:rFonts w:ascii="Arial" w:hAnsi="Arial" w:cs="Arial"/>
          <w:lang w:val="pl-PL"/>
        </w:rPr>
        <w:t xml:space="preserve"> oraz docelowego </w:t>
      </w:r>
      <w:proofErr w:type="spellStart"/>
      <w:r w:rsidRPr="00390843">
        <w:rPr>
          <w:rFonts w:ascii="Arial" w:hAnsi="Arial" w:cs="Arial"/>
          <w:lang w:val="pl-PL"/>
        </w:rPr>
        <w:t>benzo</w:t>
      </w:r>
      <w:proofErr w:type="spellEnd"/>
      <w:r w:rsidRPr="00390843">
        <w:rPr>
          <w:rFonts w:ascii="Arial" w:hAnsi="Arial" w:cs="Arial"/>
          <w:lang w:val="pl-PL"/>
        </w:rPr>
        <w:t>(a)</w:t>
      </w:r>
      <w:proofErr w:type="spellStart"/>
      <w:r w:rsidRPr="00390843">
        <w:rPr>
          <w:rFonts w:ascii="Arial" w:hAnsi="Arial" w:cs="Arial"/>
          <w:lang w:val="pl-PL"/>
        </w:rPr>
        <w:t>pirenu</w:t>
      </w:r>
      <w:proofErr w:type="spellEnd"/>
      <w:r w:rsidRPr="00390843">
        <w:rPr>
          <w:rFonts w:ascii="Arial" w:hAnsi="Arial" w:cs="Arial"/>
        </w:rPr>
        <w:t xml:space="preserve"> </w:t>
      </w:r>
      <w:r w:rsidRPr="00390843">
        <w:rPr>
          <w:rFonts w:ascii="Arial" w:hAnsi="Arial" w:cs="Arial"/>
          <w:lang w:val="pl-PL"/>
        </w:rPr>
        <w:t xml:space="preserve">wskazują do realizacji działania naprawcze, zbieżne </w:t>
      </w:r>
      <w:r w:rsidR="000F0239">
        <w:rPr>
          <w:rFonts w:ascii="Arial" w:hAnsi="Arial" w:cs="Arial"/>
          <w:lang w:val="pl-PL"/>
        </w:rPr>
        <w:br/>
      </w:r>
      <w:r w:rsidRPr="00390843">
        <w:rPr>
          <w:rFonts w:ascii="Arial" w:hAnsi="Arial" w:cs="Arial"/>
          <w:lang w:val="pl-PL"/>
        </w:rPr>
        <w:t>z działaniami wskazanymi w dotychczas obowiązujących programach przyjętych</w:t>
      </w:r>
      <w:r w:rsidR="00536AE0">
        <w:rPr>
          <w:rFonts w:ascii="Arial" w:hAnsi="Arial" w:cs="Arial"/>
          <w:lang w:val="pl-PL"/>
        </w:rPr>
        <w:t>:</w:t>
      </w:r>
      <w:r w:rsidRPr="00390843">
        <w:rPr>
          <w:rFonts w:ascii="Arial" w:hAnsi="Arial" w:cs="Arial"/>
          <w:lang w:val="pl-PL"/>
        </w:rPr>
        <w:t xml:space="preserve"> </w:t>
      </w:r>
      <w:r w:rsidR="00390843" w:rsidRPr="00390843">
        <w:rPr>
          <w:rFonts w:ascii="Arial" w:hAnsi="Arial" w:cs="Arial"/>
          <w:lang w:val="pl-PL"/>
        </w:rPr>
        <w:t xml:space="preserve">uchwałą Sejmiku Województwa Podkarpackiego  Nr XXVII/464/20 z dnia 28 września 2020 r. w sprawie określenia „Programu ochrony powietrza dla strefy miasto Rzeszów -  z uwagi na stwierdzone przekroczenia poziomu dopuszczalnego pyłu zawieszonego PM10 i poziomu dopuszczalnego pyłu zawieszonego PM2,5 wraz z rozszerzeniem związanym z osiągnięciem krajowego celu redukcji narażenia i z uwzględnieniem poziomu docelowego </w:t>
      </w:r>
      <w:proofErr w:type="spellStart"/>
      <w:r w:rsidR="00390843" w:rsidRPr="00390843">
        <w:rPr>
          <w:rFonts w:ascii="Arial" w:hAnsi="Arial" w:cs="Arial"/>
          <w:lang w:val="pl-PL"/>
        </w:rPr>
        <w:t>benzo</w:t>
      </w:r>
      <w:proofErr w:type="spellEnd"/>
      <w:r w:rsidR="00390843" w:rsidRPr="00390843">
        <w:rPr>
          <w:rFonts w:ascii="Arial" w:hAnsi="Arial" w:cs="Arial"/>
          <w:lang w:val="pl-PL"/>
        </w:rPr>
        <w:t>(a)</w:t>
      </w:r>
      <w:proofErr w:type="spellStart"/>
      <w:r w:rsidR="00390843" w:rsidRPr="00390843">
        <w:rPr>
          <w:rFonts w:ascii="Arial" w:hAnsi="Arial" w:cs="Arial"/>
          <w:lang w:val="pl-PL"/>
        </w:rPr>
        <w:t>pirenu</w:t>
      </w:r>
      <w:proofErr w:type="spellEnd"/>
      <w:r w:rsidR="00390843" w:rsidRPr="00390843">
        <w:rPr>
          <w:rFonts w:ascii="Arial" w:hAnsi="Arial" w:cs="Arial"/>
          <w:lang w:val="pl-PL"/>
        </w:rPr>
        <w:t xml:space="preserve"> oraz z Planem Działań Krótkoterminowych”, </w:t>
      </w:r>
      <w:r w:rsidR="00390843">
        <w:rPr>
          <w:rFonts w:ascii="Arial" w:hAnsi="Arial" w:cs="Arial"/>
          <w:lang w:val="pl-PL"/>
        </w:rPr>
        <w:br/>
      </w:r>
      <w:r w:rsidR="00390843" w:rsidRPr="00390843">
        <w:rPr>
          <w:rFonts w:ascii="Arial" w:hAnsi="Arial" w:cs="Arial"/>
          <w:lang w:val="pl-PL"/>
        </w:rPr>
        <w:t xml:space="preserve">oraz uchwałą Sejmiku Województwa Nr XXVII/463/20 z dnia 28 września 2020r. </w:t>
      </w:r>
      <w:r w:rsidR="00390843">
        <w:rPr>
          <w:rFonts w:ascii="Arial" w:hAnsi="Arial" w:cs="Arial"/>
          <w:lang w:val="pl-PL"/>
        </w:rPr>
        <w:br/>
      </w:r>
      <w:r w:rsidR="00390843" w:rsidRPr="00390843">
        <w:rPr>
          <w:rFonts w:ascii="Arial" w:hAnsi="Arial" w:cs="Arial"/>
          <w:lang w:val="pl-PL"/>
        </w:rPr>
        <w:t xml:space="preserve">w  sprawie określenia „Programu ochrony powietrza dla strefy podkarpackiej z uwagi na stwierdzone przekroczenia poziomu dopuszczalnego pyłu zawieszonego PM10, poziomu dopuszczalnego pyłu zawieszonego PM 2,5 oraz poziomu docelowego </w:t>
      </w:r>
      <w:proofErr w:type="spellStart"/>
      <w:r w:rsidR="00390843" w:rsidRPr="00390843">
        <w:rPr>
          <w:rFonts w:ascii="Arial" w:hAnsi="Arial" w:cs="Arial"/>
          <w:lang w:val="pl-PL"/>
        </w:rPr>
        <w:t>benzo</w:t>
      </w:r>
      <w:proofErr w:type="spellEnd"/>
      <w:r w:rsidR="00390843" w:rsidRPr="00390843">
        <w:rPr>
          <w:rFonts w:ascii="Arial" w:hAnsi="Arial" w:cs="Arial"/>
          <w:lang w:val="pl-PL"/>
        </w:rPr>
        <w:t>(a)</w:t>
      </w:r>
      <w:proofErr w:type="spellStart"/>
      <w:r w:rsidR="00390843" w:rsidRPr="00390843">
        <w:rPr>
          <w:rFonts w:ascii="Arial" w:hAnsi="Arial" w:cs="Arial"/>
          <w:lang w:val="pl-PL"/>
        </w:rPr>
        <w:t>pirenu</w:t>
      </w:r>
      <w:proofErr w:type="spellEnd"/>
      <w:r w:rsidR="00390843" w:rsidRPr="00390843">
        <w:rPr>
          <w:rFonts w:ascii="Arial" w:hAnsi="Arial" w:cs="Arial"/>
          <w:lang w:val="pl-PL"/>
        </w:rPr>
        <w:t xml:space="preserve"> wraz z  Planem Działań Krótkoterminowych”.</w:t>
      </w:r>
    </w:p>
    <w:p w14:paraId="3BE00470" w14:textId="7C1D9EA2" w:rsidR="00F668F3" w:rsidRDefault="00390843" w:rsidP="00390843">
      <w:pPr>
        <w:pStyle w:val="ekopodstawowy"/>
        <w:spacing w:line="276" w:lineRule="auto"/>
        <w:rPr>
          <w:rFonts w:ascii="Arial" w:hAnsi="Arial" w:cs="Arial"/>
          <w:lang w:val="pl-PL"/>
        </w:rPr>
      </w:pPr>
      <w:r w:rsidRPr="00390843">
        <w:rPr>
          <w:rFonts w:ascii="Arial" w:hAnsi="Arial" w:cs="Arial"/>
          <w:color w:val="FF0000"/>
          <w:lang w:val="pl-PL"/>
        </w:rPr>
        <w:t xml:space="preserve"> </w:t>
      </w:r>
      <w:r w:rsidR="00F668F3" w:rsidRPr="00536AE0">
        <w:rPr>
          <w:rFonts w:ascii="Arial" w:hAnsi="Arial" w:cs="Arial"/>
        </w:rPr>
        <w:t xml:space="preserve">Biorąc pod uwagę uwarunkowania określone w art. 49 ustawy z dnia </w:t>
      </w:r>
      <w:r w:rsidR="00F668F3" w:rsidRPr="00536AE0">
        <w:rPr>
          <w:rFonts w:ascii="Arial" w:hAnsi="Arial" w:cs="Arial"/>
        </w:rPr>
        <w:br/>
        <w:t xml:space="preserve">3 października 2008 r. </w:t>
      </w:r>
      <w:r w:rsidR="00F668F3" w:rsidRPr="00536AE0">
        <w:rPr>
          <w:rFonts w:ascii="Arial" w:hAnsi="Arial" w:cs="Arial"/>
          <w:i/>
        </w:rPr>
        <w:t>o udostępnieniu informacji o środowisku i jego ochronie, udziale społeczeństwa w</w:t>
      </w:r>
      <w:r w:rsidR="00F668F3" w:rsidRPr="00536AE0">
        <w:rPr>
          <w:rFonts w:ascii="Arial" w:hAnsi="Arial" w:cs="Arial"/>
          <w:i/>
          <w:lang w:val="pl-PL"/>
        </w:rPr>
        <w:t> </w:t>
      </w:r>
      <w:r w:rsidR="00F668F3" w:rsidRPr="00536AE0">
        <w:rPr>
          <w:rFonts w:ascii="Arial" w:hAnsi="Arial" w:cs="Arial"/>
          <w:i/>
        </w:rPr>
        <w:t>ochronie środowiska oraz o ocenach oddziaływania na środowisko</w:t>
      </w:r>
      <w:r w:rsidR="00F668F3" w:rsidRPr="00536AE0">
        <w:rPr>
          <w:rFonts w:ascii="Arial" w:hAnsi="Arial" w:cs="Arial"/>
        </w:rPr>
        <w:t xml:space="preserve"> </w:t>
      </w:r>
      <w:r w:rsidR="00F668F3" w:rsidRPr="00536AE0">
        <w:rPr>
          <w:rFonts w:ascii="Arial" w:hAnsi="Arial" w:cs="Arial"/>
          <w:lang w:val="pl-PL"/>
        </w:rPr>
        <w:t xml:space="preserve">stwierdza się, </w:t>
      </w:r>
      <w:r w:rsidR="00B4791A" w:rsidRPr="00536AE0">
        <w:rPr>
          <w:rFonts w:ascii="Arial" w:hAnsi="Arial" w:cs="Arial"/>
          <w:lang w:val="pl-PL"/>
        </w:rPr>
        <w:t>że p</w:t>
      </w:r>
      <w:r w:rsidR="00F668F3" w:rsidRPr="00536AE0">
        <w:rPr>
          <w:rFonts w:ascii="Arial" w:hAnsi="Arial" w:cs="Arial"/>
          <w:lang w:val="pl-PL"/>
        </w:rPr>
        <w:t xml:space="preserve">rojekty </w:t>
      </w:r>
      <w:r w:rsidR="00536AE0" w:rsidRPr="00536AE0">
        <w:rPr>
          <w:rFonts w:ascii="Arial" w:hAnsi="Arial" w:cs="Arial"/>
          <w:lang w:val="pl-PL"/>
        </w:rPr>
        <w:t xml:space="preserve">aktualizacji ww. </w:t>
      </w:r>
      <w:r w:rsidR="00F668F3" w:rsidRPr="00536AE0">
        <w:rPr>
          <w:rFonts w:ascii="Arial" w:hAnsi="Arial" w:cs="Arial"/>
          <w:lang w:val="pl-PL"/>
        </w:rPr>
        <w:t xml:space="preserve">dokumentów w sposób ogólny ustalają </w:t>
      </w:r>
      <w:r w:rsidR="00F668F3" w:rsidRPr="00536AE0">
        <w:rPr>
          <w:rFonts w:ascii="Arial" w:hAnsi="Arial" w:cs="Arial"/>
        </w:rPr>
        <w:t xml:space="preserve">ramy dla </w:t>
      </w:r>
      <w:r w:rsidR="001B0986" w:rsidRPr="00536AE0">
        <w:rPr>
          <w:rFonts w:ascii="Arial" w:hAnsi="Arial" w:cs="Arial"/>
        </w:rPr>
        <w:t xml:space="preserve">realizacji </w:t>
      </w:r>
      <w:r w:rsidR="00F668F3" w:rsidRPr="00536AE0">
        <w:rPr>
          <w:rFonts w:ascii="Arial" w:hAnsi="Arial" w:cs="Arial"/>
        </w:rPr>
        <w:t>późniejsz</w:t>
      </w:r>
      <w:r w:rsidR="00F668F3" w:rsidRPr="00536AE0">
        <w:rPr>
          <w:rFonts w:ascii="Arial" w:hAnsi="Arial" w:cs="Arial"/>
          <w:lang w:val="pl-PL"/>
        </w:rPr>
        <w:t>ych</w:t>
      </w:r>
      <w:r w:rsidR="00F668F3" w:rsidRPr="00536AE0">
        <w:rPr>
          <w:rFonts w:ascii="Arial" w:hAnsi="Arial" w:cs="Arial"/>
        </w:rPr>
        <w:t xml:space="preserve"> przedsięwzięć, w odniesieniu do usytuowania, rodzaju </w:t>
      </w:r>
      <w:r w:rsidR="00536AE0">
        <w:rPr>
          <w:rFonts w:ascii="Arial" w:hAnsi="Arial" w:cs="Arial"/>
        </w:rPr>
        <w:br/>
      </w:r>
      <w:r w:rsidR="00F668F3" w:rsidRPr="00536AE0">
        <w:rPr>
          <w:rFonts w:ascii="Arial" w:hAnsi="Arial" w:cs="Arial"/>
        </w:rPr>
        <w:t>i skali tych przedsięwzięć</w:t>
      </w:r>
      <w:r w:rsidR="00F668F3" w:rsidRPr="00536AE0">
        <w:rPr>
          <w:rFonts w:ascii="Arial" w:hAnsi="Arial" w:cs="Arial"/>
          <w:lang w:val="pl-PL"/>
        </w:rPr>
        <w:t>.</w:t>
      </w:r>
    </w:p>
    <w:p w14:paraId="1457AB31" w14:textId="5647CA91" w:rsidR="007B38F6" w:rsidRPr="007A4539" w:rsidRDefault="007B38F6" w:rsidP="00390843">
      <w:pPr>
        <w:pStyle w:val="ekopodstawowy"/>
        <w:spacing w:line="276" w:lineRule="auto"/>
        <w:rPr>
          <w:rFonts w:ascii="Arial" w:hAnsi="Arial" w:cs="Arial"/>
          <w:lang w:val="pl-PL"/>
        </w:rPr>
      </w:pPr>
      <w:r w:rsidRPr="007A4539">
        <w:rPr>
          <w:rFonts w:ascii="Arial" w:hAnsi="Arial" w:cs="Arial"/>
          <w:lang w:val="pl-PL"/>
        </w:rPr>
        <w:t>Przedsięwzięcia te będą kontynuacją realizowanych już działań, na lata 2024 – 2026, ze szczególnych uwzględnieniem gmin województwa podkarpackiego, w których w Rocznej Ocenie Jakości Powietrza w Województwie Podkarpackim, Raport Wojewódzki za rok 2021, opracowanej przez GIOŚ, Regionalny Wydział Monitoringu Środowiska w Rzeszowie wskazano dalsze przekroczenia poziomów dopuszczalnych i docelowych zanieczyszczeń.</w:t>
      </w:r>
    </w:p>
    <w:p w14:paraId="2E7CF34D" w14:textId="77777777" w:rsidR="002F31E0" w:rsidRPr="007A4539" w:rsidRDefault="00F668F3" w:rsidP="007A4539">
      <w:pPr>
        <w:pStyle w:val="ekopodstawowy"/>
        <w:spacing w:line="276" w:lineRule="auto"/>
        <w:rPr>
          <w:rFonts w:ascii="Arial" w:hAnsi="Arial" w:cs="Arial"/>
        </w:rPr>
      </w:pPr>
      <w:r w:rsidRPr="007A4539">
        <w:rPr>
          <w:rFonts w:ascii="Arial" w:hAnsi="Arial" w:cs="Arial"/>
        </w:rPr>
        <w:t xml:space="preserve"> </w:t>
      </w:r>
      <w:r w:rsidR="006A2537" w:rsidRPr="007A4539">
        <w:rPr>
          <w:rFonts w:ascii="Arial" w:hAnsi="Arial" w:cs="Arial"/>
        </w:rPr>
        <w:t xml:space="preserve">Projekty Aktualizacji Programów ochrony powietrza dla strefy miasto Rzeszów oraz strefy podkarpackiej ze względu na stwierdzone w 2021 roku przekroczenie poziomów dopuszczalnych pyłu zawieszonego PM10 i PM2,5 oraz docelowego </w:t>
      </w:r>
      <w:proofErr w:type="spellStart"/>
      <w:r w:rsidR="006A2537" w:rsidRPr="007A4539">
        <w:rPr>
          <w:rFonts w:ascii="Arial" w:hAnsi="Arial" w:cs="Arial"/>
        </w:rPr>
        <w:t>benzo</w:t>
      </w:r>
      <w:proofErr w:type="spellEnd"/>
      <w:r w:rsidR="006A2537" w:rsidRPr="007A4539">
        <w:rPr>
          <w:rFonts w:ascii="Arial" w:hAnsi="Arial" w:cs="Arial"/>
        </w:rPr>
        <w:t>(a)</w:t>
      </w:r>
      <w:proofErr w:type="spellStart"/>
      <w:r w:rsidR="006A2537" w:rsidRPr="007A4539">
        <w:rPr>
          <w:rFonts w:ascii="Arial" w:hAnsi="Arial" w:cs="Arial"/>
        </w:rPr>
        <w:t>pirenu</w:t>
      </w:r>
      <w:proofErr w:type="spellEnd"/>
      <w:r w:rsidR="006A2537" w:rsidRPr="007A4539">
        <w:rPr>
          <w:rFonts w:ascii="Arial" w:hAnsi="Arial" w:cs="Arial"/>
        </w:rPr>
        <w:t xml:space="preserve"> wskazują, iż nie uległy zmianie przyczyny, czyli główne źródła emisji, które powodują przekraczanie poziomów dopuszczalnych i docelowych zanieczyszczeń w powietrzu. </w:t>
      </w:r>
    </w:p>
    <w:p w14:paraId="396C9D42" w14:textId="7913C3BA" w:rsidR="006A2537" w:rsidRPr="000C732E" w:rsidRDefault="006A2537" w:rsidP="000C732E">
      <w:pPr>
        <w:pStyle w:val="ekopodstawowy"/>
        <w:spacing w:line="276" w:lineRule="auto"/>
        <w:rPr>
          <w:rFonts w:ascii="Arial" w:hAnsi="Arial" w:cs="Arial"/>
        </w:rPr>
      </w:pPr>
      <w:r w:rsidRPr="000C732E">
        <w:rPr>
          <w:rFonts w:ascii="Arial" w:hAnsi="Arial" w:cs="Arial"/>
        </w:rPr>
        <w:t xml:space="preserve">W związku z powyższym wskazane w aktualizacji działania naprawcze są zbieżne z działaniami wskazanymi w dotychczas obowiązujących programach </w:t>
      </w:r>
      <w:r w:rsidR="00F519A5" w:rsidRPr="000C732E">
        <w:rPr>
          <w:rFonts w:ascii="Arial" w:hAnsi="Arial" w:cs="Arial"/>
          <w:lang w:val="pl-PL"/>
        </w:rPr>
        <w:t xml:space="preserve">ochrony </w:t>
      </w:r>
      <w:r w:rsidR="00F519A5" w:rsidRPr="000C732E">
        <w:rPr>
          <w:rFonts w:ascii="Arial" w:hAnsi="Arial" w:cs="Arial"/>
          <w:lang w:val="pl-PL"/>
        </w:rPr>
        <w:lastRenderedPageBreak/>
        <w:t xml:space="preserve">powietrza. </w:t>
      </w:r>
      <w:r w:rsidRPr="000C732E">
        <w:rPr>
          <w:rFonts w:ascii="Arial" w:hAnsi="Arial" w:cs="Arial"/>
        </w:rPr>
        <w:t xml:space="preserve">Dodatkowo wykazano, że w odniesieniu osiągnięcie standardów jakości powietrza oraz poziomów docelowych przy stanie za rok 2021 wymaga węższego zakresu działań niż wskazany w obowiązującym Programie ochrony powietrza. </w:t>
      </w:r>
    </w:p>
    <w:p w14:paraId="1B61A016" w14:textId="59B063E7" w:rsidR="002F31E0" w:rsidRPr="000C732E" w:rsidRDefault="002F31E0" w:rsidP="000C732E">
      <w:pPr>
        <w:pStyle w:val="ekopodstawowy"/>
        <w:spacing w:line="276" w:lineRule="auto"/>
        <w:rPr>
          <w:rFonts w:ascii="Arial" w:hAnsi="Arial" w:cs="Arial"/>
        </w:rPr>
      </w:pPr>
      <w:r w:rsidRPr="000C732E">
        <w:rPr>
          <w:rFonts w:ascii="Arial" w:hAnsi="Arial" w:cs="Arial"/>
        </w:rPr>
        <w:t xml:space="preserve">W Aktualizacji Programów w harmonogramach rzeczowo-finansowych wskazano przedsięwzięcia bezinwestycyjne oraz inwestycyjne. Działania te dotyczą przede wszystkim ograniczenia wprowadzania substancji do powietrza, w tym przede wszystkim likwidacji </w:t>
      </w:r>
      <w:proofErr w:type="spellStart"/>
      <w:r w:rsidRPr="000C732E">
        <w:rPr>
          <w:rFonts w:ascii="Arial" w:hAnsi="Arial" w:cs="Arial"/>
        </w:rPr>
        <w:t>niskosprawnych</w:t>
      </w:r>
      <w:proofErr w:type="spellEnd"/>
      <w:r w:rsidRPr="000C732E">
        <w:rPr>
          <w:rFonts w:ascii="Arial" w:hAnsi="Arial" w:cs="Arial"/>
        </w:rPr>
        <w:t xml:space="preserve"> źródeł ciepła na paliwa stałe, zwiększenia powierzchni </w:t>
      </w:r>
      <w:r w:rsidR="00597B9F" w:rsidRPr="000C732E">
        <w:rPr>
          <w:rFonts w:ascii="Arial" w:hAnsi="Arial" w:cs="Arial"/>
        </w:rPr>
        <w:t>zieleni</w:t>
      </w:r>
      <w:r w:rsidRPr="000C732E">
        <w:rPr>
          <w:rFonts w:ascii="Arial" w:hAnsi="Arial" w:cs="Arial"/>
        </w:rPr>
        <w:t xml:space="preserve"> w miastach powyżej 5000 mieszkańców oraz przedsięwzięć o charakterze legislacyjnym, kontrolnym i edukacyjnym.</w:t>
      </w:r>
    </w:p>
    <w:p w14:paraId="3B74D9FA" w14:textId="6594B05F" w:rsidR="00F668F3" w:rsidRPr="008B3E19" w:rsidRDefault="00F668F3" w:rsidP="00F668F3">
      <w:pPr>
        <w:pStyle w:val="ekopodstawowy"/>
        <w:spacing w:line="276" w:lineRule="auto"/>
        <w:rPr>
          <w:rFonts w:ascii="Arial" w:hAnsi="Arial" w:cs="Arial"/>
          <w:lang w:val="pl-PL"/>
        </w:rPr>
      </w:pPr>
      <w:r w:rsidRPr="008B3E19">
        <w:rPr>
          <w:rFonts w:ascii="Arial" w:hAnsi="Arial" w:cs="Arial"/>
        </w:rPr>
        <w:t>Skala przedsięwzię</w:t>
      </w:r>
      <w:r w:rsidRPr="008B3E19">
        <w:rPr>
          <w:rFonts w:ascii="Arial" w:hAnsi="Arial" w:cs="Arial"/>
          <w:lang w:val="pl-PL"/>
        </w:rPr>
        <w:t>cia</w:t>
      </w:r>
      <w:r w:rsidRPr="008B3E19">
        <w:rPr>
          <w:rFonts w:ascii="Arial" w:hAnsi="Arial" w:cs="Arial"/>
        </w:rPr>
        <w:t xml:space="preserve"> </w:t>
      </w:r>
      <w:r w:rsidRPr="008B3E19">
        <w:rPr>
          <w:rFonts w:ascii="Arial" w:hAnsi="Arial" w:cs="Arial"/>
          <w:lang w:val="pl-PL"/>
        </w:rPr>
        <w:t>związana z wymianą indywidualnych źródeł ogrzewania jest</w:t>
      </w:r>
      <w:r w:rsidRPr="008B3E19">
        <w:rPr>
          <w:rFonts w:ascii="Arial" w:hAnsi="Arial" w:cs="Arial"/>
        </w:rPr>
        <w:t xml:space="preserve"> zależna od </w:t>
      </w:r>
      <w:r w:rsidRPr="008B3E19">
        <w:rPr>
          <w:rFonts w:ascii="Arial" w:hAnsi="Arial" w:cs="Arial"/>
          <w:lang w:val="pl-PL"/>
        </w:rPr>
        <w:t>zapisów tzw. „u</w:t>
      </w:r>
      <w:r w:rsidRPr="008B3E19">
        <w:rPr>
          <w:rFonts w:ascii="Arial" w:hAnsi="Arial" w:cs="Arial"/>
        </w:rPr>
        <w:t>chwał</w:t>
      </w:r>
      <w:r w:rsidRPr="008B3E19">
        <w:rPr>
          <w:rFonts w:ascii="Arial" w:hAnsi="Arial" w:cs="Arial"/>
          <w:lang w:val="pl-PL"/>
        </w:rPr>
        <w:t>y</w:t>
      </w:r>
      <w:r w:rsidRPr="008B3E19">
        <w:rPr>
          <w:rFonts w:ascii="Arial" w:hAnsi="Arial" w:cs="Arial"/>
        </w:rPr>
        <w:t xml:space="preserve"> </w:t>
      </w:r>
      <w:r w:rsidR="00597B9F" w:rsidRPr="008B3E19">
        <w:rPr>
          <w:rFonts w:ascii="Arial" w:hAnsi="Arial" w:cs="Arial"/>
        </w:rPr>
        <w:t>antysmogo</w:t>
      </w:r>
      <w:r w:rsidR="00597B9F" w:rsidRPr="008B3E19">
        <w:rPr>
          <w:rFonts w:ascii="Arial" w:hAnsi="Arial" w:cs="Arial"/>
          <w:lang w:val="pl-PL"/>
        </w:rPr>
        <w:t>wej</w:t>
      </w:r>
      <w:r w:rsidRPr="008B3E19">
        <w:rPr>
          <w:rFonts w:ascii="Arial" w:hAnsi="Arial" w:cs="Arial"/>
          <w:lang w:val="pl-PL"/>
        </w:rPr>
        <w:t>”</w:t>
      </w:r>
      <w:r w:rsidRPr="008B3E19">
        <w:rPr>
          <w:rFonts w:ascii="Arial" w:hAnsi="Arial" w:cs="Arial"/>
        </w:rPr>
        <w:t xml:space="preserve"> dla województwa podkarpackiego</w:t>
      </w:r>
      <w:r w:rsidRPr="008B3E19">
        <w:rPr>
          <w:rFonts w:ascii="Arial" w:hAnsi="Arial" w:cs="Arial"/>
          <w:lang w:val="pl-PL"/>
        </w:rPr>
        <w:t>,</w:t>
      </w:r>
      <w:r w:rsidRPr="008B3E19">
        <w:rPr>
          <w:rFonts w:ascii="Arial" w:hAnsi="Arial" w:cs="Arial"/>
        </w:rPr>
        <w:t xml:space="preserve"> przyjęt</w:t>
      </w:r>
      <w:r w:rsidRPr="008B3E19">
        <w:rPr>
          <w:rFonts w:ascii="Arial" w:hAnsi="Arial" w:cs="Arial"/>
          <w:lang w:val="pl-PL"/>
        </w:rPr>
        <w:t>ej</w:t>
      </w:r>
      <w:r w:rsidRPr="008B3E19">
        <w:rPr>
          <w:rFonts w:ascii="Arial" w:hAnsi="Arial" w:cs="Arial"/>
        </w:rPr>
        <w:t xml:space="preserve"> Uchwałą Sejmiku Województwa Podkarpackiego</w:t>
      </w:r>
      <w:r w:rsidRPr="008B3E19">
        <w:rPr>
          <w:rFonts w:ascii="Arial" w:hAnsi="Arial" w:cs="Arial"/>
          <w:lang w:val="pl-PL"/>
        </w:rPr>
        <w:t xml:space="preserve"> N</w:t>
      </w:r>
      <w:r w:rsidRPr="008B3E19">
        <w:rPr>
          <w:rFonts w:ascii="Arial" w:hAnsi="Arial" w:cs="Arial"/>
        </w:rPr>
        <w:t xml:space="preserve">r LII/869/18 z dnia 23 kwietnia 2018r. </w:t>
      </w:r>
      <w:r w:rsidRPr="008B3E19">
        <w:rPr>
          <w:rFonts w:ascii="Arial" w:hAnsi="Arial" w:cs="Arial"/>
          <w:i/>
          <w:iCs/>
        </w:rPr>
        <w:t>w sprawie wprowadzenia na obszarze województwa podkarpackiego ograniczeń w zakresie eksploatacji instalacji, w których następuje spalanie paliw</w:t>
      </w:r>
      <w:r w:rsidRPr="008B3E19">
        <w:rPr>
          <w:rFonts w:ascii="Arial" w:hAnsi="Arial" w:cs="Arial"/>
          <w:lang w:val="pl-PL"/>
        </w:rPr>
        <w:t xml:space="preserve"> oraz </w:t>
      </w:r>
      <w:r w:rsidRPr="008B3E19">
        <w:rPr>
          <w:rFonts w:ascii="Arial" w:hAnsi="Arial" w:cs="Arial"/>
        </w:rPr>
        <w:t>możliwości finansowych podmiotów odpowiedzialnych za ich realizację</w:t>
      </w:r>
      <w:r w:rsidRPr="008B3E19">
        <w:rPr>
          <w:rFonts w:ascii="Arial" w:hAnsi="Arial" w:cs="Arial"/>
          <w:lang w:val="pl-PL"/>
        </w:rPr>
        <w:t>, tzn. osób fizycznych, samorządów gminnych i powiatowych oraz innych podmiotów eksploatujących kotły na paliwo stałe o mocy poniżej 0,5 MW</w:t>
      </w:r>
      <w:r w:rsidRPr="008B3E19">
        <w:rPr>
          <w:rFonts w:ascii="Arial" w:hAnsi="Arial" w:cs="Arial"/>
        </w:rPr>
        <w:t>. Ze względu na brak pewności co do możliwości pozyskiwania zewnętrznych środków finansowych na wskazane przedsięwzięcia w chwili obecnej niemożliwe jest bardziej szczegółowe określenie ram dla późniejszej realizacji przedsięwzięć wskazanych w dokumencie.</w:t>
      </w:r>
      <w:r w:rsidRPr="008B3E19">
        <w:rPr>
          <w:rFonts w:ascii="Arial" w:hAnsi="Arial" w:cs="Arial"/>
          <w:lang w:val="pl-PL"/>
        </w:rPr>
        <w:t xml:space="preserve"> </w:t>
      </w:r>
    </w:p>
    <w:p w14:paraId="548F35C8" w14:textId="3DFE5D4E" w:rsidR="008B3E19" w:rsidRPr="0032513F" w:rsidRDefault="008B3E19" w:rsidP="00F668F3">
      <w:pPr>
        <w:pStyle w:val="ekopodstawowy"/>
        <w:spacing w:line="276" w:lineRule="auto"/>
        <w:rPr>
          <w:rFonts w:ascii="Arial" w:hAnsi="Arial" w:cs="Arial"/>
          <w:color w:val="FF0000"/>
          <w:lang w:val="pl-PL"/>
        </w:rPr>
      </w:pPr>
      <w:r w:rsidRPr="008B3E19">
        <w:rPr>
          <w:rFonts w:ascii="Arial" w:hAnsi="Arial" w:cs="Arial"/>
          <w:lang w:val="pl-PL"/>
        </w:rPr>
        <w:t xml:space="preserve">Aktualizacje </w:t>
      </w:r>
      <w:r w:rsidRPr="008B3E19">
        <w:rPr>
          <w:rFonts w:ascii="Arial" w:hAnsi="Arial" w:cs="Arial"/>
        </w:rPr>
        <w:t>progra</w:t>
      </w:r>
      <w:r w:rsidRPr="008B3E19">
        <w:rPr>
          <w:rFonts w:ascii="Arial" w:hAnsi="Arial" w:cs="Arial"/>
          <w:lang w:val="pl-PL"/>
        </w:rPr>
        <w:t>mów</w:t>
      </w:r>
      <w:r w:rsidR="00F668F3" w:rsidRPr="008B3E19">
        <w:rPr>
          <w:rFonts w:ascii="Arial" w:hAnsi="Arial" w:cs="Arial"/>
        </w:rPr>
        <w:t xml:space="preserve"> ochrony powietrza dla stref</w:t>
      </w:r>
      <w:r w:rsidR="00F668F3" w:rsidRPr="008B3E19">
        <w:rPr>
          <w:rFonts w:ascii="Arial" w:hAnsi="Arial" w:cs="Arial"/>
          <w:lang w:val="pl-PL"/>
        </w:rPr>
        <w:t xml:space="preserve"> w województwie podkarpackim</w:t>
      </w:r>
      <w:r w:rsidR="00F668F3" w:rsidRPr="008B3E19">
        <w:rPr>
          <w:rFonts w:ascii="Arial" w:hAnsi="Arial" w:cs="Arial"/>
        </w:rPr>
        <w:t xml:space="preserve"> </w:t>
      </w:r>
      <w:r w:rsidR="00F668F3" w:rsidRPr="008B3E19">
        <w:rPr>
          <w:rFonts w:ascii="Arial" w:hAnsi="Arial" w:cs="Arial"/>
          <w:lang w:val="pl-PL"/>
        </w:rPr>
        <w:t xml:space="preserve">są dokumentami, które wskazują istotne powody (źródła) wystąpienia przekroczeń standardów jakości powietrza w odniesieniu do pyłu zawieszonego PM10 i PM2,5 oraz poziomu docelowego B(a)P w strefach oraz określa skuteczne i możliwe </w:t>
      </w:r>
      <w:r w:rsidR="00F668F3" w:rsidRPr="008B3E19">
        <w:rPr>
          <w:rFonts w:ascii="Arial" w:hAnsi="Arial" w:cs="Arial"/>
          <w:lang w:val="pl-PL"/>
        </w:rPr>
        <w:br/>
        <w:t xml:space="preserve">do zrealizowania scenariusze działań, których wdrożenie spowoduje obniżenie stężeń zanieczyszczeń co najmniej do odpowiednich poziomów dopuszczalnych </w:t>
      </w:r>
      <w:r w:rsidR="00F668F3" w:rsidRPr="008B3E19">
        <w:rPr>
          <w:rFonts w:ascii="Arial" w:hAnsi="Arial" w:cs="Arial"/>
          <w:lang w:val="pl-PL"/>
        </w:rPr>
        <w:br/>
        <w:t xml:space="preserve">i docelowych. W konsekwencji poprawie jakościowej ulegną warunki życia mieszkańców, szczególnie w miastach województwa, gdzie w głównej mierze identyfikowane są problemy. </w:t>
      </w:r>
    </w:p>
    <w:p w14:paraId="4C522C4F" w14:textId="4843EAC9" w:rsidR="00F668F3" w:rsidRPr="005E20A1" w:rsidRDefault="00F668F3" w:rsidP="00F668F3">
      <w:pPr>
        <w:pStyle w:val="ekopodstawowy"/>
        <w:spacing w:line="276" w:lineRule="auto"/>
        <w:rPr>
          <w:rFonts w:ascii="Arial" w:hAnsi="Arial" w:cs="Arial"/>
          <w:lang w:val="pl-PL"/>
        </w:rPr>
      </w:pPr>
      <w:r w:rsidRPr="005E20A1">
        <w:rPr>
          <w:rFonts w:ascii="Arial" w:hAnsi="Arial" w:cs="Arial"/>
          <w:lang w:val="pl-PL"/>
        </w:rPr>
        <w:t xml:space="preserve">W projektowanych </w:t>
      </w:r>
      <w:r w:rsidR="005E20A1" w:rsidRPr="005E20A1">
        <w:rPr>
          <w:rFonts w:ascii="Arial" w:hAnsi="Arial" w:cs="Arial"/>
          <w:lang w:val="pl-PL"/>
        </w:rPr>
        <w:t xml:space="preserve">aktualizacjach </w:t>
      </w:r>
      <w:r w:rsidRPr="005E20A1">
        <w:rPr>
          <w:rFonts w:ascii="Arial" w:hAnsi="Arial" w:cs="Arial"/>
          <w:lang w:val="pl-PL"/>
        </w:rPr>
        <w:t>dokument</w:t>
      </w:r>
      <w:r w:rsidR="005E20A1" w:rsidRPr="005E20A1">
        <w:rPr>
          <w:rFonts w:ascii="Arial" w:hAnsi="Arial" w:cs="Arial"/>
          <w:lang w:val="pl-PL"/>
        </w:rPr>
        <w:t>ów</w:t>
      </w:r>
      <w:r w:rsidRPr="005E20A1">
        <w:rPr>
          <w:rFonts w:ascii="Arial" w:hAnsi="Arial" w:cs="Arial"/>
          <w:lang w:val="pl-PL"/>
        </w:rPr>
        <w:t xml:space="preserve"> przedstawiono szczegółową charakterystykę strefy miasto Rzeszów i strefy podkarpackiej wraz z opisem obszarów przekroczeń poziomów dopuszczalnych pyłu zawieszonego PM10 i PM2,5 dla fazy II oraz docelowego </w:t>
      </w:r>
      <w:proofErr w:type="spellStart"/>
      <w:r w:rsidRPr="005E20A1">
        <w:rPr>
          <w:rFonts w:ascii="Arial" w:hAnsi="Arial" w:cs="Arial"/>
          <w:lang w:val="pl-PL"/>
        </w:rPr>
        <w:t>benzo</w:t>
      </w:r>
      <w:proofErr w:type="spellEnd"/>
      <w:r w:rsidRPr="005E20A1">
        <w:rPr>
          <w:rFonts w:ascii="Arial" w:hAnsi="Arial" w:cs="Arial"/>
          <w:lang w:val="pl-PL"/>
        </w:rPr>
        <w:t>(a)</w:t>
      </w:r>
      <w:proofErr w:type="spellStart"/>
      <w:r w:rsidRPr="005E20A1">
        <w:rPr>
          <w:rFonts w:ascii="Arial" w:hAnsi="Arial" w:cs="Arial"/>
          <w:lang w:val="pl-PL"/>
        </w:rPr>
        <w:t>pirenu</w:t>
      </w:r>
      <w:proofErr w:type="spellEnd"/>
      <w:r w:rsidRPr="005E20A1">
        <w:rPr>
          <w:rFonts w:ascii="Arial" w:hAnsi="Arial" w:cs="Arial"/>
          <w:lang w:val="pl-PL"/>
        </w:rPr>
        <w:t xml:space="preserve">. </w:t>
      </w:r>
    </w:p>
    <w:p w14:paraId="077ABE60" w14:textId="15772759" w:rsidR="00F668F3" w:rsidRPr="00263CB0" w:rsidRDefault="00F668F3" w:rsidP="00F668F3">
      <w:pPr>
        <w:pStyle w:val="ekopodstawowy"/>
        <w:spacing w:line="276" w:lineRule="auto"/>
        <w:rPr>
          <w:rFonts w:ascii="Arial" w:hAnsi="Arial" w:cs="Arial"/>
          <w:highlight w:val="yellow"/>
          <w:lang w:val="pl-PL"/>
        </w:rPr>
      </w:pPr>
      <w:r w:rsidRPr="00263CB0">
        <w:rPr>
          <w:rFonts w:ascii="Arial" w:hAnsi="Arial" w:cs="Arial"/>
          <w:lang w:val="pl-PL"/>
        </w:rPr>
        <w:t xml:space="preserve">W </w:t>
      </w:r>
      <w:r w:rsidR="00263CB0" w:rsidRPr="00263CB0">
        <w:rPr>
          <w:rFonts w:ascii="Arial" w:hAnsi="Arial" w:cs="Arial"/>
          <w:lang w:val="pl-PL"/>
        </w:rPr>
        <w:t xml:space="preserve">aktualizacjach </w:t>
      </w:r>
      <w:r w:rsidRPr="00263CB0">
        <w:rPr>
          <w:rFonts w:ascii="Arial" w:hAnsi="Arial" w:cs="Arial"/>
          <w:lang w:val="pl-PL"/>
        </w:rPr>
        <w:t>program</w:t>
      </w:r>
      <w:r w:rsidR="00263CB0" w:rsidRPr="00263CB0">
        <w:rPr>
          <w:rFonts w:ascii="Arial" w:hAnsi="Arial" w:cs="Arial"/>
          <w:lang w:val="pl-PL"/>
        </w:rPr>
        <w:t>ów</w:t>
      </w:r>
      <w:r w:rsidRPr="00263CB0">
        <w:rPr>
          <w:rFonts w:ascii="Arial" w:hAnsi="Arial" w:cs="Arial"/>
          <w:lang w:val="pl-PL"/>
        </w:rPr>
        <w:t xml:space="preserve"> wskazano również działania naprawcze mające na celu osiągnięcie i utrzymanie standardów jakości powietrza w zakresie pyłów zawieszonych PM10 i PM2,5 (dla fazy II) oraz poziomu docelowego </w:t>
      </w:r>
      <w:proofErr w:type="spellStart"/>
      <w:r w:rsidRPr="00263CB0">
        <w:rPr>
          <w:rFonts w:ascii="Arial" w:hAnsi="Arial" w:cs="Arial"/>
          <w:lang w:val="pl-PL"/>
        </w:rPr>
        <w:t>benzo</w:t>
      </w:r>
      <w:proofErr w:type="spellEnd"/>
      <w:r w:rsidRPr="00263CB0">
        <w:rPr>
          <w:rFonts w:ascii="Arial" w:hAnsi="Arial" w:cs="Arial"/>
          <w:lang w:val="pl-PL"/>
        </w:rPr>
        <w:t>(a)</w:t>
      </w:r>
      <w:proofErr w:type="spellStart"/>
      <w:r w:rsidRPr="00263CB0">
        <w:rPr>
          <w:rFonts w:ascii="Arial" w:hAnsi="Arial" w:cs="Arial"/>
          <w:lang w:val="pl-PL"/>
        </w:rPr>
        <w:t>pirenu</w:t>
      </w:r>
      <w:proofErr w:type="spellEnd"/>
      <w:r w:rsidRPr="00263CB0">
        <w:rPr>
          <w:rFonts w:ascii="Arial" w:hAnsi="Arial" w:cs="Arial"/>
          <w:lang w:val="pl-PL"/>
        </w:rPr>
        <w:t xml:space="preserve">. </w:t>
      </w:r>
    </w:p>
    <w:p w14:paraId="0AE61D07" w14:textId="77777777" w:rsidR="00F668F3" w:rsidRPr="00263CB0" w:rsidRDefault="00F668F3" w:rsidP="00F668F3">
      <w:pPr>
        <w:pStyle w:val="ekopodstawowy"/>
        <w:spacing w:line="276" w:lineRule="auto"/>
        <w:rPr>
          <w:rFonts w:ascii="Arial" w:hAnsi="Arial" w:cs="Arial"/>
          <w:lang w:val="pl-PL"/>
        </w:rPr>
      </w:pPr>
      <w:r w:rsidRPr="00263CB0">
        <w:rPr>
          <w:rFonts w:ascii="Arial" w:hAnsi="Arial" w:cs="Arial"/>
          <w:lang w:val="pl-PL"/>
        </w:rPr>
        <w:t>Po wdrożeniu zaproponowanych działań naprawczych, ich pozytywne oddziaływanie na jakość powietrza (obniżenie stężeń pyłu zawieszonego PM10, pyłu PM2,5 oraz innych substancji), będzie odczuwalne nie tylko w obszarach przekroczeń, ale również w całym województwie.</w:t>
      </w:r>
    </w:p>
    <w:p w14:paraId="38F45934" w14:textId="4D31EFD2" w:rsidR="00F668F3" w:rsidRPr="00263CB0" w:rsidRDefault="00F668F3" w:rsidP="00F668F3">
      <w:pPr>
        <w:pStyle w:val="ekopodstawowy"/>
        <w:spacing w:line="276" w:lineRule="auto"/>
        <w:rPr>
          <w:rFonts w:ascii="Arial" w:hAnsi="Arial" w:cs="Arial"/>
          <w:lang w:val="pl-PL"/>
        </w:rPr>
      </w:pPr>
      <w:r w:rsidRPr="00263CB0">
        <w:rPr>
          <w:rFonts w:ascii="Arial" w:hAnsi="Arial" w:cs="Arial"/>
          <w:lang w:val="pl-PL"/>
        </w:rPr>
        <w:t xml:space="preserve">Działania naprawcze wyznaczone w projektach </w:t>
      </w:r>
      <w:r w:rsidR="00263CB0" w:rsidRPr="00263CB0">
        <w:rPr>
          <w:rFonts w:ascii="Arial" w:hAnsi="Arial" w:cs="Arial"/>
          <w:lang w:val="pl-PL"/>
        </w:rPr>
        <w:t xml:space="preserve">aktualizacji </w:t>
      </w:r>
      <w:r w:rsidRPr="00263CB0">
        <w:rPr>
          <w:rFonts w:ascii="Arial" w:hAnsi="Arial" w:cs="Arial"/>
          <w:lang w:val="pl-PL"/>
        </w:rPr>
        <w:t xml:space="preserve">przedmiotowych programów ochrony powietrza wpisują się w strategię zrównoważonego rozwoju tak na poziomie województwa, powiatów jak i poszczególnych miast (gmin). Działania te </w:t>
      </w:r>
      <w:r w:rsidRPr="00263CB0">
        <w:rPr>
          <w:rFonts w:ascii="Arial" w:hAnsi="Arial" w:cs="Arial"/>
          <w:lang w:val="pl-PL"/>
        </w:rPr>
        <w:lastRenderedPageBreak/>
        <w:t xml:space="preserve">spowodują nie tylko poprawę stanu </w:t>
      </w:r>
      <w:proofErr w:type="spellStart"/>
      <w:r w:rsidRPr="00263CB0">
        <w:rPr>
          <w:rFonts w:ascii="Arial" w:hAnsi="Arial" w:cs="Arial"/>
          <w:lang w:val="pl-PL"/>
        </w:rPr>
        <w:t>aerosanitarnego</w:t>
      </w:r>
      <w:proofErr w:type="spellEnd"/>
      <w:r w:rsidRPr="00263CB0">
        <w:rPr>
          <w:rFonts w:ascii="Arial" w:hAnsi="Arial" w:cs="Arial"/>
          <w:lang w:val="pl-PL"/>
        </w:rPr>
        <w:t xml:space="preserve"> strefy, ale również poprawę jakości tkanki miejskiej oraz poprawę wizerunku miast województwa podkarpackiego. Będą miały pozytywny wpływ na zdrowie mieszkańców, a także na komfort ich życia.</w:t>
      </w:r>
    </w:p>
    <w:p w14:paraId="110EFA8F" w14:textId="0EEDA074" w:rsidR="00F668F3" w:rsidRPr="00263CB0" w:rsidRDefault="00F668F3" w:rsidP="00F668F3">
      <w:pPr>
        <w:pStyle w:val="ekopodstawowy"/>
        <w:spacing w:line="276" w:lineRule="auto"/>
        <w:rPr>
          <w:rFonts w:ascii="Arial" w:hAnsi="Arial" w:cs="Arial"/>
          <w:lang w:val="pl-PL"/>
        </w:rPr>
      </w:pPr>
      <w:r w:rsidRPr="00263CB0">
        <w:rPr>
          <w:rFonts w:ascii="Arial" w:hAnsi="Arial" w:cs="Arial"/>
          <w:lang w:val="pl-PL"/>
        </w:rPr>
        <w:t xml:space="preserve">W myśl zasady zrównoważonego rozwoju każde działanie zmierzające </w:t>
      </w:r>
      <w:r w:rsidRPr="00263CB0">
        <w:rPr>
          <w:rFonts w:ascii="Arial" w:hAnsi="Arial" w:cs="Arial"/>
          <w:lang w:val="pl-PL"/>
        </w:rPr>
        <w:br/>
        <w:t xml:space="preserve">do zmiany stanu środowiska, w szczególności poprzez zmianę zagospodarowania terenu, powinno być racjonalne i podejmowane ze szczególną rozwagą. </w:t>
      </w:r>
      <w:r w:rsidRPr="00263CB0">
        <w:rPr>
          <w:rFonts w:ascii="Arial" w:hAnsi="Arial" w:cs="Arial"/>
          <w:lang w:val="pl-PL"/>
        </w:rPr>
        <w:br/>
        <w:t xml:space="preserve">W zależności od rodzaju planowanej inwestycji poszczególne elementy środowiska odgrywają różną rolę i w odmiennym stopniu warunkują możliwość jej realizacji. </w:t>
      </w:r>
    </w:p>
    <w:p w14:paraId="7F813C7E" w14:textId="19E46D2C" w:rsidR="00F668F3" w:rsidRPr="000F0239" w:rsidRDefault="00F668F3" w:rsidP="000F0239">
      <w:pPr>
        <w:pStyle w:val="ekopodstawowy"/>
        <w:spacing w:line="276" w:lineRule="auto"/>
        <w:rPr>
          <w:rFonts w:ascii="Arial" w:hAnsi="Arial" w:cs="Arial"/>
          <w:lang w:val="pl-PL"/>
        </w:rPr>
      </w:pPr>
      <w:r w:rsidRPr="00263CB0">
        <w:rPr>
          <w:rFonts w:ascii="Arial" w:hAnsi="Arial" w:cs="Arial"/>
          <w:lang w:val="pl-PL"/>
        </w:rPr>
        <w:t xml:space="preserve">Działania zaproponowane w projektowanych </w:t>
      </w:r>
      <w:r w:rsidR="00263CB0" w:rsidRPr="00263CB0">
        <w:rPr>
          <w:rFonts w:ascii="Arial" w:hAnsi="Arial" w:cs="Arial"/>
          <w:lang w:val="pl-PL"/>
        </w:rPr>
        <w:t xml:space="preserve">aktualizacjach </w:t>
      </w:r>
      <w:r w:rsidRPr="00263CB0">
        <w:rPr>
          <w:rFonts w:ascii="Arial" w:hAnsi="Arial" w:cs="Arial"/>
          <w:lang w:val="pl-PL"/>
        </w:rPr>
        <w:t>dokument</w:t>
      </w:r>
      <w:r w:rsidR="00263CB0" w:rsidRPr="00263CB0">
        <w:rPr>
          <w:rFonts w:ascii="Arial" w:hAnsi="Arial" w:cs="Arial"/>
          <w:lang w:val="pl-PL"/>
        </w:rPr>
        <w:t>ów</w:t>
      </w:r>
      <w:r w:rsidRPr="00263CB0">
        <w:rPr>
          <w:rFonts w:ascii="Arial" w:hAnsi="Arial" w:cs="Arial"/>
          <w:lang w:val="pl-PL"/>
        </w:rPr>
        <w:t xml:space="preserve"> bezpośrednio wpływają na jeden element środowiska – jakość powietrza, jednak pośrednio mogą wpływać również na świat roślinny, na zdrowie ludzi oraz na stan zabudowy, klimat akustyczny, jakość gleb, a także sposób zagospodarowania przestrzennego w niektórych częściach województwa.</w:t>
      </w:r>
      <w:r w:rsidR="000F0239">
        <w:rPr>
          <w:rFonts w:ascii="Arial" w:hAnsi="Arial" w:cs="Arial"/>
          <w:lang w:val="pl-PL"/>
        </w:rPr>
        <w:t xml:space="preserve"> </w:t>
      </w:r>
      <w:r w:rsidRPr="008B55C6">
        <w:rPr>
          <w:rFonts w:ascii="Arial" w:hAnsi="Arial" w:cs="Arial"/>
          <w:lang w:val="pl-PL"/>
        </w:rPr>
        <w:t>Rodzaj działań oraz ich ograniczony zasięg terytorialny powodują, iż ich wpływ będzie ograniczony do kilku komponentów środowiska, tzn. do: powietrza atmosferycznego, flory na terenie miejskim, człowieka oraz zabytków kultury i przestrzeni miejskiej. Działania te będą miały również ograniczony zasięg czasowy (kilka miesięcy) oraz przestrzenny (kilka km</w:t>
      </w:r>
      <w:r w:rsidRPr="008B55C6">
        <w:rPr>
          <w:rFonts w:ascii="Arial" w:hAnsi="Arial" w:cs="Arial"/>
          <w:vertAlign w:val="superscript"/>
          <w:lang w:val="pl-PL"/>
        </w:rPr>
        <w:t>2</w:t>
      </w:r>
      <w:r w:rsidRPr="008B55C6">
        <w:rPr>
          <w:rFonts w:ascii="Arial" w:hAnsi="Arial" w:cs="Arial"/>
          <w:lang w:val="pl-PL"/>
        </w:rPr>
        <w:t>).</w:t>
      </w:r>
    </w:p>
    <w:p w14:paraId="1BFAA67C" w14:textId="3AD31FAB" w:rsidR="00F668F3" w:rsidRPr="00AC1F6A" w:rsidRDefault="00F668F3" w:rsidP="00F668F3">
      <w:pPr>
        <w:pStyle w:val="ekopodstawowy"/>
        <w:spacing w:line="276" w:lineRule="auto"/>
        <w:rPr>
          <w:rFonts w:ascii="Arial" w:hAnsi="Arial" w:cs="Arial"/>
          <w:lang w:val="pl-PL"/>
        </w:rPr>
      </w:pPr>
      <w:r w:rsidRPr="00AC1F6A">
        <w:rPr>
          <w:rFonts w:ascii="Arial" w:hAnsi="Arial" w:cs="Arial"/>
          <w:lang w:val="pl-PL"/>
        </w:rPr>
        <w:t>Podstawowe działanie mające na celu obniżenie stężeń zanieczyszczeń pyłowych to zmiana sposobu ogrzewania lokali mieszkalnych z indywidualnym źródłem ciepła z węglowego na niskoemisyjne lub bez emisyjne, czyli podłączenie do sieci ciepłowniczej lub wymianę nie ekologicznych pieców na ogrzewane paliwami nisko- lub bez emisyjnymi (np. gaz, prąd) lub nowoczesne piece opalane wysokiej jakości węglem</w:t>
      </w:r>
      <w:r w:rsidR="00AC1F6A" w:rsidRPr="00AC1F6A">
        <w:rPr>
          <w:rFonts w:ascii="Arial" w:hAnsi="Arial" w:cs="Arial"/>
          <w:lang w:val="pl-PL"/>
        </w:rPr>
        <w:t xml:space="preserve">.  </w:t>
      </w:r>
    </w:p>
    <w:p w14:paraId="79D1AE7F" w14:textId="55ADE116" w:rsidR="00F668F3" w:rsidRPr="006943F0" w:rsidRDefault="00F668F3" w:rsidP="00F668F3">
      <w:pPr>
        <w:pStyle w:val="ekopodstawowy"/>
        <w:spacing w:line="276" w:lineRule="auto"/>
        <w:rPr>
          <w:rFonts w:ascii="Arial" w:hAnsi="Arial" w:cs="Arial"/>
          <w:lang w:val="pl-PL"/>
        </w:rPr>
      </w:pPr>
      <w:r w:rsidRPr="006943F0">
        <w:rPr>
          <w:rFonts w:ascii="Arial" w:hAnsi="Arial" w:cs="Arial"/>
          <w:lang w:val="pl-PL"/>
        </w:rPr>
        <w:t>Zmiana sposobu ogrzewania istniejącej zabudowy nie niesie za sobą większych zmian w zagospodarowaniu przestrzennym danego obszaru miasta, nie powoduje także wpływu na środowisko naturalne (wody, gleby, zieleń, obszary chronione), gdyż ogranicza się do przestrzeni znacznie zmienionej antropogenicznie.  Działanie to będzie realizowane stopniowo, przez kilka lat, w miarę możliwości technicznych</w:t>
      </w:r>
      <w:r w:rsidR="00CD1963" w:rsidRPr="006943F0">
        <w:rPr>
          <w:rFonts w:ascii="Arial" w:hAnsi="Arial" w:cs="Arial"/>
          <w:lang w:val="pl-PL"/>
        </w:rPr>
        <w:br/>
      </w:r>
      <w:r w:rsidRPr="006943F0">
        <w:rPr>
          <w:rFonts w:ascii="Arial" w:hAnsi="Arial" w:cs="Arial"/>
          <w:lang w:val="pl-PL"/>
        </w:rPr>
        <w:t>i finansowych samorządów oraz osób fizycznych. Zmiana sposobu ogrzewania będzie dostosowana do możliwości technicznych (uzbrojenia terenu i uzbrojenia budynku) obszaru, w którym będzie realizowane, a więc nie będzie pociągać za sobą szeroko zakrojonych prac budowlanych.</w:t>
      </w:r>
    </w:p>
    <w:p w14:paraId="7C203AF7" w14:textId="017625DC" w:rsidR="00F668F3" w:rsidRPr="006943F0" w:rsidRDefault="00F668F3" w:rsidP="00F668F3">
      <w:pPr>
        <w:pStyle w:val="ekopodstawowy"/>
        <w:spacing w:line="276" w:lineRule="auto"/>
        <w:rPr>
          <w:rFonts w:ascii="Arial" w:hAnsi="Arial" w:cs="Arial"/>
          <w:lang w:val="pl-PL"/>
        </w:rPr>
      </w:pPr>
      <w:r w:rsidRPr="006943F0">
        <w:rPr>
          <w:rFonts w:ascii="Arial" w:hAnsi="Arial" w:cs="Arial"/>
          <w:lang w:val="pl-PL"/>
        </w:rPr>
        <w:t>Działaniom polegającym na zmianie sposobu ogrzewania często towarzyszą prace termomodernizacyjne</w:t>
      </w:r>
      <w:r w:rsidRPr="006943F0">
        <w:rPr>
          <w:rFonts w:ascii="Arial" w:hAnsi="Arial" w:cs="Arial"/>
        </w:rPr>
        <w:t xml:space="preserve"> budynków mieszkalnych i</w:t>
      </w:r>
      <w:r w:rsidRPr="006943F0">
        <w:rPr>
          <w:rFonts w:ascii="Arial" w:hAnsi="Arial" w:cs="Arial"/>
          <w:lang w:val="pl-PL"/>
        </w:rPr>
        <w:t xml:space="preserve"> </w:t>
      </w:r>
      <w:r w:rsidRPr="006943F0">
        <w:rPr>
          <w:rFonts w:ascii="Arial" w:hAnsi="Arial" w:cs="Arial"/>
        </w:rPr>
        <w:t xml:space="preserve">użytkowych, które prowadzą </w:t>
      </w:r>
      <w:r w:rsidR="00CD1963" w:rsidRPr="006943F0">
        <w:rPr>
          <w:rFonts w:ascii="Arial" w:hAnsi="Arial" w:cs="Arial"/>
        </w:rPr>
        <w:br/>
      </w:r>
      <w:r w:rsidRPr="006943F0">
        <w:rPr>
          <w:rFonts w:ascii="Arial" w:hAnsi="Arial" w:cs="Arial"/>
        </w:rPr>
        <w:t>do zmniejszenia strat ciepła, a</w:t>
      </w:r>
      <w:r w:rsidRPr="006943F0">
        <w:rPr>
          <w:rFonts w:ascii="Arial" w:hAnsi="Arial" w:cs="Arial"/>
          <w:lang w:val="pl-PL"/>
        </w:rPr>
        <w:t xml:space="preserve"> </w:t>
      </w:r>
      <w:r w:rsidRPr="006943F0">
        <w:rPr>
          <w:rFonts w:ascii="Arial" w:hAnsi="Arial" w:cs="Arial"/>
        </w:rPr>
        <w:t>w</w:t>
      </w:r>
      <w:r w:rsidRPr="006943F0">
        <w:rPr>
          <w:rFonts w:ascii="Arial" w:hAnsi="Arial" w:cs="Arial"/>
          <w:lang w:val="pl-PL"/>
        </w:rPr>
        <w:t xml:space="preserve"> </w:t>
      </w:r>
      <w:r w:rsidRPr="006943F0">
        <w:rPr>
          <w:rFonts w:ascii="Arial" w:hAnsi="Arial" w:cs="Arial"/>
        </w:rPr>
        <w:t>konsekwencji do mniejszego zapotrzebowania na ciepło, a</w:t>
      </w:r>
      <w:r w:rsidRPr="006943F0">
        <w:rPr>
          <w:rFonts w:ascii="Arial" w:hAnsi="Arial" w:cs="Arial"/>
          <w:lang w:val="pl-PL"/>
        </w:rPr>
        <w:t xml:space="preserve"> </w:t>
      </w:r>
      <w:r w:rsidRPr="006943F0">
        <w:rPr>
          <w:rFonts w:ascii="Arial" w:hAnsi="Arial" w:cs="Arial"/>
        </w:rPr>
        <w:t xml:space="preserve">co za tym idzie powodują zmniejszenie emisji zanieczyszczeń do powietrza. </w:t>
      </w:r>
      <w:r w:rsidRPr="006943F0">
        <w:rPr>
          <w:rFonts w:ascii="Arial" w:hAnsi="Arial" w:cs="Arial"/>
          <w:lang w:val="pl-PL"/>
        </w:rPr>
        <w:t>Uciążliwość tego typu działań</w:t>
      </w:r>
      <w:r w:rsidRPr="006943F0">
        <w:rPr>
          <w:rFonts w:ascii="Arial" w:hAnsi="Arial" w:cs="Arial"/>
        </w:rPr>
        <w:t xml:space="preserve"> również będzie ograniczona czasowo i</w:t>
      </w:r>
      <w:r w:rsidRPr="006943F0">
        <w:rPr>
          <w:rFonts w:ascii="Arial" w:hAnsi="Arial" w:cs="Arial"/>
          <w:lang w:val="pl-PL"/>
        </w:rPr>
        <w:t xml:space="preserve"> </w:t>
      </w:r>
      <w:r w:rsidRPr="006943F0">
        <w:rPr>
          <w:rFonts w:ascii="Arial" w:hAnsi="Arial" w:cs="Arial"/>
        </w:rPr>
        <w:t xml:space="preserve">przestrzennie. </w:t>
      </w:r>
    </w:p>
    <w:p w14:paraId="7B83073E" w14:textId="77777777" w:rsidR="00F668F3" w:rsidRPr="006943F0" w:rsidRDefault="00F668F3" w:rsidP="00F668F3">
      <w:pPr>
        <w:pStyle w:val="ekopodstawowy"/>
        <w:spacing w:line="276" w:lineRule="auto"/>
        <w:rPr>
          <w:rFonts w:ascii="Arial" w:hAnsi="Arial" w:cs="Arial"/>
          <w:lang w:val="pl-PL"/>
        </w:rPr>
      </w:pPr>
      <w:r w:rsidRPr="006943F0">
        <w:rPr>
          <w:rFonts w:ascii="Arial" w:hAnsi="Arial" w:cs="Arial"/>
        </w:rPr>
        <w:t>Rozłożenie w czasie i przestrzeni działań związanych ze zmianą sposobu ogrzewania oraz termomodernizacjami budynków spowoduje, iż ewentualne uciążliwości związane ze wzrostem emisji zanieczyszczeń do powietrza i wzrostem emisji hałasu będą lokalne i</w:t>
      </w:r>
      <w:r w:rsidRPr="006943F0">
        <w:rPr>
          <w:rFonts w:ascii="Arial" w:hAnsi="Arial" w:cs="Arial"/>
          <w:lang w:val="pl-PL"/>
        </w:rPr>
        <w:t> </w:t>
      </w:r>
      <w:r w:rsidRPr="006943F0">
        <w:rPr>
          <w:rFonts w:ascii="Arial" w:hAnsi="Arial" w:cs="Arial"/>
        </w:rPr>
        <w:t xml:space="preserve">krótkotrwałe. </w:t>
      </w:r>
    </w:p>
    <w:p w14:paraId="6CB9DCEB" w14:textId="77777777" w:rsidR="00F668F3" w:rsidRPr="00F15278" w:rsidRDefault="00F668F3" w:rsidP="00F668F3">
      <w:pPr>
        <w:pStyle w:val="ekopodstawowy"/>
        <w:spacing w:line="276" w:lineRule="auto"/>
        <w:rPr>
          <w:rFonts w:ascii="Arial" w:hAnsi="Arial" w:cs="Arial"/>
        </w:rPr>
      </w:pPr>
      <w:r w:rsidRPr="00F15278">
        <w:rPr>
          <w:rFonts w:ascii="Arial" w:hAnsi="Arial" w:cs="Arial"/>
        </w:rPr>
        <w:t>Zmiany w sposobie ogrzewania budynków</w:t>
      </w:r>
      <w:r w:rsidRPr="00F15278">
        <w:rPr>
          <w:rFonts w:ascii="Arial" w:hAnsi="Arial" w:cs="Arial"/>
          <w:lang w:val="pl-PL"/>
        </w:rPr>
        <w:t xml:space="preserve"> oraz</w:t>
      </w:r>
      <w:r w:rsidRPr="00F15278">
        <w:rPr>
          <w:rFonts w:ascii="Arial" w:hAnsi="Arial" w:cs="Arial"/>
        </w:rPr>
        <w:t xml:space="preserve"> </w:t>
      </w:r>
      <w:r w:rsidRPr="00F15278">
        <w:rPr>
          <w:rFonts w:ascii="Arial" w:hAnsi="Arial" w:cs="Arial"/>
          <w:lang w:val="pl-PL"/>
        </w:rPr>
        <w:t>realizowane w związku z tym</w:t>
      </w:r>
      <w:r w:rsidRPr="00F15278">
        <w:rPr>
          <w:rFonts w:ascii="Arial" w:hAnsi="Arial" w:cs="Arial"/>
        </w:rPr>
        <w:t xml:space="preserve"> remonty i</w:t>
      </w:r>
      <w:r w:rsidRPr="00F15278">
        <w:rPr>
          <w:rFonts w:ascii="Arial" w:hAnsi="Arial" w:cs="Arial"/>
          <w:lang w:val="pl-PL"/>
        </w:rPr>
        <w:t xml:space="preserve"> </w:t>
      </w:r>
      <w:proofErr w:type="spellStart"/>
      <w:r w:rsidRPr="00F15278">
        <w:rPr>
          <w:rFonts w:ascii="Arial" w:hAnsi="Arial" w:cs="Arial"/>
        </w:rPr>
        <w:t>termorenowacje</w:t>
      </w:r>
      <w:proofErr w:type="spellEnd"/>
      <w:r w:rsidRPr="00F15278">
        <w:rPr>
          <w:rFonts w:ascii="Arial" w:hAnsi="Arial" w:cs="Arial"/>
        </w:rPr>
        <w:t xml:space="preserve"> budynków </w:t>
      </w:r>
      <w:r w:rsidRPr="00F15278">
        <w:rPr>
          <w:rFonts w:ascii="Arial" w:hAnsi="Arial" w:cs="Arial"/>
          <w:lang w:val="pl-PL"/>
        </w:rPr>
        <w:t>skutkują</w:t>
      </w:r>
      <w:r w:rsidRPr="00F15278">
        <w:rPr>
          <w:rFonts w:ascii="Arial" w:hAnsi="Arial" w:cs="Arial"/>
        </w:rPr>
        <w:t xml:space="preserve"> uporządkowanie</w:t>
      </w:r>
      <w:r w:rsidRPr="00F15278">
        <w:rPr>
          <w:rFonts w:ascii="Arial" w:hAnsi="Arial" w:cs="Arial"/>
          <w:lang w:val="pl-PL"/>
        </w:rPr>
        <w:t>m</w:t>
      </w:r>
      <w:r w:rsidRPr="00F15278">
        <w:rPr>
          <w:rFonts w:ascii="Arial" w:hAnsi="Arial" w:cs="Arial"/>
        </w:rPr>
        <w:t xml:space="preserve"> przestrzeni wokół </w:t>
      </w:r>
      <w:r w:rsidRPr="00F15278">
        <w:rPr>
          <w:rFonts w:ascii="Arial" w:hAnsi="Arial" w:cs="Arial"/>
        </w:rPr>
        <w:lastRenderedPageBreak/>
        <w:t>odnawianych budynków, co w konsekwencji ma pozytywny wpływ na jakość tkanki miejskiej oraz na krajobraz miejski</w:t>
      </w:r>
      <w:r w:rsidRPr="00F15278">
        <w:rPr>
          <w:rFonts w:ascii="Arial" w:hAnsi="Arial" w:cs="Arial"/>
          <w:lang w:val="pl-PL"/>
        </w:rPr>
        <w:t xml:space="preserve"> w danej gminie</w:t>
      </w:r>
      <w:r w:rsidRPr="00F15278">
        <w:rPr>
          <w:rFonts w:ascii="Arial" w:hAnsi="Arial" w:cs="Arial"/>
        </w:rPr>
        <w:t xml:space="preserve">. Zaniechanie tych działań prowadzi do degradacji technicznej i społecznej całych </w:t>
      </w:r>
      <w:r w:rsidRPr="00F15278">
        <w:rPr>
          <w:rFonts w:ascii="Arial" w:hAnsi="Arial" w:cs="Arial"/>
          <w:lang w:val="pl-PL"/>
        </w:rPr>
        <w:t>miejscowości</w:t>
      </w:r>
      <w:r w:rsidRPr="00F15278">
        <w:rPr>
          <w:rFonts w:ascii="Arial" w:hAnsi="Arial" w:cs="Arial"/>
        </w:rPr>
        <w:t>.</w:t>
      </w:r>
    </w:p>
    <w:p w14:paraId="315D05E7" w14:textId="5DB82830" w:rsidR="00F668F3" w:rsidRPr="00F15278" w:rsidRDefault="00F668F3" w:rsidP="00F668F3">
      <w:pPr>
        <w:pStyle w:val="ekopodstawowy"/>
        <w:spacing w:line="276" w:lineRule="auto"/>
        <w:rPr>
          <w:rFonts w:ascii="Arial" w:hAnsi="Arial" w:cs="Arial"/>
          <w:lang w:val="pl-PL"/>
        </w:rPr>
      </w:pPr>
      <w:r w:rsidRPr="00F15278">
        <w:rPr>
          <w:rFonts w:ascii="Arial" w:hAnsi="Arial" w:cs="Arial"/>
          <w:lang w:val="pl-PL"/>
        </w:rPr>
        <w:t xml:space="preserve">Podłączanie kolejnych budynków lub mieszkań do sieci ciepłowniczej lub gazowej wiąże się zazwyczaj z pewnym koniecznym zwiększeniem mocy kotłowni zasilających sieć miejską lub przepustowości sieci gazowej. Obecnie ciepłownie mają znaczne rezerwy mocy (ze względu na oszczędności wprowadzane przez użytkowników), ponadto również sieć gazowa (jeśli już funkcjonuje na danym terenie) zazwyczaj posiada odpowiednie rezerwy. W województwie podkarpackim nie wystąpią negatywne skutki zaproponowanych działań naprawczych. W trakcie realizacji tych działań może nastąpić jedynie krótkotrwała uciążliwość dla środowiska spowodowana pracami budowlano-remontowymi. Może nastąpić zwiększona emisja pyłów </w:t>
      </w:r>
      <w:r w:rsidR="00CD1963" w:rsidRPr="00F15278">
        <w:rPr>
          <w:rFonts w:ascii="Arial" w:hAnsi="Arial" w:cs="Arial"/>
          <w:lang w:val="pl-PL"/>
        </w:rPr>
        <w:br/>
      </w:r>
      <w:r w:rsidRPr="00F15278">
        <w:rPr>
          <w:rFonts w:ascii="Arial" w:hAnsi="Arial" w:cs="Arial"/>
          <w:lang w:val="pl-PL"/>
        </w:rPr>
        <w:t>do powietrza oraz zwiększona emisja NO</w:t>
      </w:r>
      <w:r w:rsidRPr="00F15278">
        <w:rPr>
          <w:rFonts w:ascii="Arial" w:hAnsi="Arial" w:cs="Arial"/>
          <w:vertAlign w:val="subscript"/>
          <w:lang w:val="pl-PL"/>
        </w:rPr>
        <w:t>2</w:t>
      </w:r>
      <w:r w:rsidRPr="00F15278">
        <w:rPr>
          <w:rFonts w:ascii="Arial" w:hAnsi="Arial" w:cs="Arial"/>
          <w:lang w:val="pl-PL"/>
        </w:rPr>
        <w:t xml:space="preserve"> ze wzmożonego ruchu pojazdów budowlanych. Jednak będą to oddziaływania krótkotrwałe, o niewielkim zasięgu przestrzennym. Jeżeli konieczne będzie układanie sieci cieplnej lub gazowej mogą nastąpić niewielkie kolizje z zielenią miejską, jednak po zakończeniu procesu inwestycyjnego zieleń powinna być odnowiona i powrócić do stanu co najmniej sprzed okresu prac. Wszystkie powyższe uciążliwości dla środowiska i ludzi będą miały jednak charakter krótkotrwały i sporadyczny oraz ograniczony do niewielkich przestrzeni.   </w:t>
      </w:r>
    </w:p>
    <w:p w14:paraId="2FFD1576" w14:textId="77777777" w:rsidR="00F668F3" w:rsidRPr="00F15278" w:rsidRDefault="00F668F3" w:rsidP="00F668F3">
      <w:pPr>
        <w:pStyle w:val="ekopodstawowy"/>
        <w:spacing w:line="276" w:lineRule="auto"/>
        <w:rPr>
          <w:rFonts w:ascii="Arial" w:hAnsi="Arial" w:cs="Arial"/>
          <w:lang w:val="pl-PL"/>
        </w:rPr>
      </w:pPr>
      <w:r w:rsidRPr="00F15278">
        <w:rPr>
          <w:rFonts w:ascii="Arial" w:hAnsi="Arial" w:cs="Arial"/>
          <w:lang w:val="pl-PL"/>
        </w:rPr>
        <w:t xml:space="preserve">Każde z zaproponowanych w programie działań spowoduje nie tylko obniżenie emisji pyłów zawieszonych PM10 i PM2,5, ale również obniżenie emisji innych niebezpiecznych związków, emitowanych w trakcie spalania węgla i drewna, takich jak metale ciężkie zawarte w pyle, dwutlenek siarki, tlenki azotu, tlenki węgla, </w:t>
      </w:r>
      <w:proofErr w:type="spellStart"/>
      <w:r w:rsidRPr="00F15278">
        <w:rPr>
          <w:rFonts w:ascii="Arial" w:hAnsi="Arial" w:cs="Arial"/>
          <w:lang w:val="pl-PL"/>
        </w:rPr>
        <w:t>benzo</w:t>
      </w:r>
      <w:proofErr w:type="spellEnd"/>
      <w:r w:rsidRPr="00F15278">
        <w:rPr>
          <w:rFonts w:ascii="Arial" w:hAnsi="Arial" w:cs="Arial"/>
          <w:lang w:val="pl-PL"/>
        </w:rPr>
        <w:t>(a)</w:t>
      </w:r>
      <w:proofErr w:type="spellStart"/>
      <w:r w:rsidRPr="00F15278">
        <w:rPr>
          <w:rFonts w:ascii="Arial" w:hAnsi="Arial" w:cs="Arial"/>
          <w:lang w:val="pl-PL"/>
        </w:rPr>
        <w:t>piren</w:t>
      </w:r>
      <w:proofErr w:type="spellEnd"/>
      <w:r w:rsidRPr="00F15278">
        <w:rPr>
          <w:rFonts w:ascii="Arial" w:hAnsi="Arial" w:cs="Arial"/>
          <w:lang w:val="pl-PL"/>
        </w:rPr>
        <w:t xml:space="preserve">. Zmniejszenie się ilości emitowanych do powietrza substancji zanieczyszczających wpłynie pozytywnie na zdrowie i samopoczucie ludności całego województwa. </w:t>
      </w:r>
    </w:p>
    <w:p w14:paraId="1B2D1F12" w14:textId="77777777" w:rsidR="00F668F3" w:rsidRPr="00F15278" w:rsidRDefault="00F668F3" w:rsidP="00F668F3">
      <w:pPr>
        <w:pStyle w:val="ekopodstawowy"/>
        <w:spacing w:line="276" w:lineRule="auto"/>
        <w:rPr>
          <w:rFonts w:ascii="Arial" w:hAnsi="Arial" w:cs="Arial"/>
          <w:lang w:val="pl-PL"/>
        </w:rPr>
      </w:pPr>
      <w:r w:rsidRPr="00F15278">
        <w:rPr>
          <w:rFonts w:ascii="Arial" w:hAnsi="Arial" w:cs="Arial"/>
          <w:lang w:val="pl-PL"/>
        </w:rPr>
        <w:t xml:space="preserve">Spadek emisji tlenku węgla wpłynie nie tylko na stężenia tego zanieczyszczenia w powietrzu, ale pośrednio wpłynie na zmniejszenie stężeń dwutlenku węgla, czyli gazu cieplarnianego, co w pewnym stopniu może przyczynić się do zmniejszenia efektu cieplarnianego. </w:t>
      </w:r>
    </w:p>
    <w:p w14:paraId="2D0DA8CB" w14:textId="77777777" w:rsidR="00F668F3" w:rsidRPr="00F15278" w:rsidRDefault="00F668F3" w:rsidP="00F668F3">
      <w:pPr>
        <w:pStyle w:val="ekopodstawowy"/>
        <w:spacing w:line="276" w:lineRule="auto"/>
        <w:rPr>
          <w:rFonts w:ascii="Arial" w:hAnsi="Arial" w:cs="Arial"/>
          <w:lang w:val="pl-PL"/>
        </w:rPr>
      </w:pPr>
      <w:r w:rsidRPr="00F15278">
        <w:rPr>
          <w:rFonts w:ascii="Arial" w:hAnsi="Arial" w:cs="Arial"/>
          <w:lang w:val="pl-PL"/>
        </w:rPr>
        <w:t>Obniżenie emisji takich produktów spalania jak SO</w:t>
      </w:r>
      <w:r w:rsidRPr="00F15278">
        <w:rPr>
          <w:rFonts w:ascii="Arial" w:hAnsi="Arial" w:cs="Arial"/>
          <w:vertAlign w:val="subscript"/>
          <w:lang w:val="pl-PL"/>
        </w:rPr>
        <w:t>X</w:t>
      </w:r>
      <w:r w:rsidRPr="00F15278">
        <w:rPr>
          <w:rFonts w:ascii="Arial" w:hAnsi="Arial" w:cs="Arial"/>
          <w:lang w:val="pl-PL"/>
        </w:rPr>
        <w:t>, NO</w:t>
      </w:r>
      <w:r w:rsidRPr="00F15278">
        <w:rPr>
          <w:rFonts w:ascii="Arial" w:hAnsi="Arial" w:cs="Arial"/>
          <w:vertAlign w:val="subscript"/>
          <w:lang w:val="pl-PL"/>
        </w:rPr>
        <w:t>X</w:t>
      </w:r>
      <w:r w:rsidRPr="00F15278">
        <w:rPr>
          <w:rFonts w:ascii="Arial" w:hAnsi="Arial" w:cs="Arial"/>
          <w:lang w:val="pl-PL"/>
        </w:rPr>
        <w:t>, które w wyniku przemian chemicznych tworzą siarczany i azotany będące składnikiem pyłu PM2,5, wpłynie pośrednio na obniżenie stężeń tego bardzo drobnego pyłu.</w:t>
      </w:r>
    </w:p>
    <w:p w14:paraId="00113084" w14:textId="77777777" w:rsidR="00F668F3" w:rsidRPr="00F15278" w:rsidRDefault="00F668F3" w:rsidP="00F668F3">
      <w:pPr>
        <w:pStyle w:val="ekopodstawowy"/>
        <w:spacing w:line="276" w:lineRule="auto"/>
        <w:rPr>
          <w:rFonts w:ascii="Arial" w:hAnsi="Arial" w:cs="Arial"/>
          <w:lang w:val="pl-PL"/>
        </w:rPr>
      </w:pPr>
      <w:r w:rsidRPr="00F15278">
        <w:rPr>
          <w:rFonts w:ascii="Arial" w:hAnsi="Arial" w:cs="Arial"/>
          <w:lang w:val="pl-PL"/>
        </w:rPr>
        <w:t>Ponadto spadek emisji tlenków węgla i azotu spowoduje zmniejszenie potencjału tworzenia się ozonu przyziemnego (tzw. „złego” ozonu, którego tlenki węgla i azotu są prekursorami), co z kolei wpłynie pozytywnie na zdrowie ludzi oraz na florę i faunę obszarów chronionych oraz obszarów Natura 2000.</w:t>
      </w:r>
    </w:p>
    <w:p w14:paraId="2E7EF758" w14:textId="77777777" w:rsidR="00F668F3" w:rsidRPr="00EB16E9" w:rsidRDefault="00F668F3" w:rsidP="00F668F3">
      <w:pPr>
        <w:pStyle w:val="ekopodstawowy"/>
        <w:spacing w:line="276" w:lineRule="auto"/>
        <w:rPr>
          <w:rFonts w:ascii="Arial" w:hAnsi="Arial" w:cs="Arial"/>
          <w:lang w:val="pl-PL"/>
        </w:rPr>
      </w:pPr>
      <w:r w:rsidRPr="00EB16E9">
        <w:rPr>
          <w:rFonts w:ascii="Arial" w:hAnsi="Arial" w:cs="Arial"/>
          <w:lang w:val="pl-PL"/>
        </w:rPr>
        <w:t xml:space="preserve">Zmniejszenie zanieczyszczenia powietrza wpłynie na lepsze samopoczucie ludzi, mniej z nich będzie miało problemy zdrowotne związane z układem oddechowym i krwionośnym. Szczególnie pozytywny wpływ zmiana ta będzie miała na dzieci (rozwój ich płuc nie będzie poddawany presji zanieczyszczonego powietrza) oraz ludzi starszych, a szczególnie ludzi mających problemy z układem oddechowym (astma, zapalenie płuc). </w:t>
      </w:r>
    </w:p>
    <w:p w14:paraId="57E3B812" w14:textId="77777777" w:rsidR="00F668F3" w:rsidRPr="00EB16E9" w:rsidRDefault="00F668F3" w:rsidP="00F668F3">
      <w:pPr>
        <w:pStyle w:val="ekopodstawowy"/>
        <w:spacing w:line="276" w:lineRule="auto"/>
        <w:rPr>
          <w:rFonts w:ascii="Arial" w:hAnsi="Arial" w:cs="Arial"/>
          <w:lang w:val="pl-PL"/>
        </w:rPr>
      </w:pPr>
      <w:r w:rsidRPr="00EB16E9">
        <w:rPr>
          <w:rFonts w:ascii="Arial" w:hAnsi="Arial" w:cs="Arial"/>
          <w:lang w:val="pl-PL"/>
        </w:rPr>
        <w:lastRenderedPageBreak/>
        <w:t xml:space="preserve">Zmiana sposobu ogrzewania oraz termomodernizacje budynków wiążą się także z remontami i odnowieniem zasobów mieszkaniowych, co wpływa </w:t>
      </w:r>
      <w:r w:rsidRPr="00EB16E9">
        <w:rPr>
          <w:rFonts w:ascii="Arial" w:hAnsi="Arial" w:cs="Arial"/>
          <w:lang w:val="pl-PL"/>
        </w:rPr>
        <w:br/>
        <w:t>na podniesienie się poziomu życia społeczeństwa.</w:t>
      </w:r>
    </w:p>
    <w:p w14:paraId="56196E7E" w14:textId="77777777" w:rsidR="00F668F3" w:rsidRPr="00EB16E9" w:rsidRDefault="00F668F3" w:rsidP="00F668F3">
      <w:pPr>
        <w:pStyle w:val="ekopodstawowy"/>
        <w:spacing w:line="276" w:lineRule="auto"/>
        <w:rPr>
          <w:rFonts w:ascii="Arial" w:hAnsi="Arial" w:cs="Arial"/>
          <w:lang w:val="pl-PL"/>
        </w:rPr>
      </w:pPr>
      <w:r w:rsidRPr="00EB16E9">
        <w:rPr>
          <w:rFonts w:ascii="Arial" w:hAnsi="Arial" w:cs="Arial"/>
          <w:lang w:val="pl-PL"/>
        </w:rPr>
        <w:t>Skutki działań będą odczuwalne już w krótkim terminie po ich zrealizowaniu, ale ich oddziaływanie będzie również długoterminowe, gdyż przewiduje się wieloletnią trwałość wprowadzonych zmian. Ponadto działania realizowane na tak dużym obszarze jakim jest województwo podkarpackie wpłyną na obniżenie tła zanieczyszczeń w obszarze wpływu.</w:t>
      </w:r>
    </w:p>
    <w:p w14:paraId="28B0BD74" w14:textId="77777777" w:rsidR="00F668F3" w:rsidRPr="00EB16E9" w:rsidRDefault="00F668F3" w:rsidP="00F668F3">
      <w:pPr>
        <w:pStyle w:val="ekopodstawowy"/>
        <w:spacing w:line="276" w:lineRule="auto"/>
        <w:rPr>
          <w:rFonts w:ascii="Arial" w:hAnsi="Arial" w:cs="Arial"/>
          <w:lang w:val="pl-PL"/>
        </w:rPr>
      </w:pPr>
      <w:r w:rsidRPr="00EB16E9">
        <w:rPr>
          <w:rFonts w:ascii="Arial" w:hAnsi="Arial" w:cs="Arial"/>
          <w:lang w:val="pl-PL"/>
        </w:rPr>
        <w:t xml:space="preserve">Wszystkie działania będą miały pozytywne oddziaływanie bezpośrednie poprzez czystsze powietrze (spadek stężeń różnorodnych zanieczyszczeń) </w:t>
      </w:r>
      <w:r w:rsidRPr="00EB16E9">
        <w:rPr>
          <w:rFonts w:ascii="Arial" w:hAnsi="Arial" w:cs="Arial"/>
          <w:lang w:val="pl-PL"/>
        </w:rPr>
        <w:br/>
        <w:t>na środowisko przyrodnicze w całej strefie, w tym na obszary chronione. Zmniejszenie stężeń zanieczyszczeń w powietrzu wpłynie pozytywnie na rozwój flory, poprzez lepsze warunki jej rozwoju.</w:t>
      </w:r>
    </w:p>
    <w:p w14:paraId="1F60D147" w14:textId="7EEC1A31" w:rsidR="00F668F3" w:rsidRPr="00EB16E9" w:rsidRDefault="00F668F3" w:rsidP="00F668F3">
      <w:pPr>
        <w:pStyle w:val="ekopodstawowy"/>
        <w:spacing w:line="276" w:lineRule="auto"/>
        <w:rPr>
          <w:rFonts w:ascii="Arial" w:hAnsi="Arial" w:cs="Arial"/>
          <w:lang w:val="pl-PL"/>
        </w:rPr>
      </w:pPr>
      <w:r w:rsidRPr="00EB16E9">
        <w:rPr>
          <w:rFonts w:ascii="Arial" w:hAnsi="Arial" w:cs="Arial"/>
          <w:lang w:val="pl-PL"/>
        </w:rPr>
        <w:t xml:space="preserve">W zakresie uwarunkowań przyrodniczych nie istnieją żadne przesłanki za tym, aby nie realizować działań naprawczych zaproponowanych w </w:t>
      </w:r>
      <w:r w:rsidR="00CD1963" w:rsidRPr="00EB16E9">
        <w:rPr>
          <w:rFonts w:ascii="Arial" w:hAnsi="Arial" w:cs="Arial"/>
          <w:lang w:val="pl-PL"/>
        </w:rPr>
        <w:t>p</w:t>
      </w:r>
      <w:r w:rsidRPr="00EB16E9">
        <w:rPr>
          <w:rFonts w:ascii="Arial" w:hAnsi="Arial" w:cs="Arial"/>
          <w:lang w:val="pl-PL"/>
        </w:rPr>
        <w:t xml:space="preserve">rogramach. Żaden </w:t>
      </w:r>
      <w:r w:rsidRPr="00EB16E9">
        <w:rPr>
          <w:rFonts w:ascii="Arial" w:hAnsi="Arial" w:cs="Arial"/>
          <w:lang w:val="pl-PL"/>
        </w:rPr>
        <w:br/>
        <w:t>z elementów środowiska nie koliduje z tymi działaniami</w:t>
      </w:r>
      <w:r w:rsidR="00CD1963" w:rsidRPr="00EB16E9">
        <w:rPr>
          <w:rFonts w:ascii="Arial" w:hAnsi="Arial" w:cs="Arial"/>
          <w:lang w:val="pl-PL"/>
        </w:rPr>
        <w:t>,</w:t>
      </w:r>
      <w:r w:rsidRPr="00EB16E9">
        <w:rPr>
          <w:rFonts w:ascii="Arial" w:hAnsi="Arial" w:cs="Arial"/>
          <w:lang w:val="pl-PL"/>
        </w:rPr>
        <w:t xml:space="preserve"> </w:t>
      </w:r>
      <w:r w:rsidR="00CD1963" w:rsidRPr="00EB16E9">
        <w:rPr>
          <w:rFonts w:ascii="Arial" w:hAnsi="Arial" w:cs="Arial"/>
          <w:lang w:val="pl-PL"/>
        </w:rPr>
        <w:t>a</w:t>
      </w:r>
      <w:r w:rsidRPr="00EB16E9">
        <w:rPr>
          <w:rFonts w:ascii="Arial" w:hAnsi="Arial" w:cs="Arial"/>
          <w:lang w:val="pl-PL"/>
        </w:rPr>
        <w:t xml:space="preserve"> wręcz przeciwnie – działania te są niezbędne dla poprawy jakości powietrza, a co za tym idzie jakości życia mieszkańców strefy oraz jakości funkcjonowania innych elementów środowiska. </w:t>
      </w:r>
    </w:p>
    <w:p w14:paraId="604944DE" w14:textId="49F8E773" w:rsidR="00F668F3" w:rsidRPr="00EB16E9" w:rsidRDefault="00F668F3" w:rsidP="00F668F3">
      <w:pPr>
        <w:pStyle w:val="ekopodstawowy"/>
        <w:spacing w:line="276" w:lineRule="auto"/>
        <w:rPr>
          <w:rFonts w:ascii="Arial" w:hAnsi="Arial" w:cs="Arial"/>
          <w:lang w:val="pl-PL"/>
        </w:rPr>
      </w:pPr>
      <w:r w:rsidRPr="00EB16E9">
        <w:rPr>
          <w:rFonts w:ascii="Arial" w:hAnsi="Arial" w:cs="Arial"/>
          <w:lang w:val="pl-PL"/>
        </w:rPr>
        <w:t xml:space="preserve">Należy stwierdzić, że </w:t>
      </w:r>
      <w:r w:rsidR="00D575F0">
        <w:rPr>
          <w:rFonts w:ascii="Arial" w:hAnsi="Arial" w:cs="Arial"/>
          <w:lang w:val="pl-PL"/>
        </w:rPr>
        <w:t>zaproponowane</w:t>
      </w:r>
      <w:r w:rsidR="00EB16E9" w:rsidRPr="00EB16E9">
        <w:rPr>
          <w:rFonts w:ascii="Arial" w:hAnsi="Arial" w:cs="Arial"/>
          <w:lang w:val="pl-PL"/>
        </w:rPr>
        <w:t xml:space="preserve"> działa</w:t>
      </w:r>
      <w:r w:rsidR="00D575F0">
        <w:rPr>
          <w:rFonts w:ascii="Arial" w:hAnsi="Arial" w:cs="Arial"/>
          <w:lang w:val="pl-PL"/>
        </w:rPr>
        <w:t>nia</w:t>
      </w:r>
      <w:r w:rsidR="00EB16E9" w:rsidRPr="00EB16E9">
        <w:rPr>
          <w:rFonts w:ascii="Arial" w:hAnsi="Arial" w:cs="Arial"/>
          <w:lang w:val="pl-PL"/>
        </w:rPr>
        <w:t xml:space="preserve"> naprawcz</w:t>
      </w:r>
      <w:r w:rsidR="00D575F0">
        <w:rPr>
          <w:rFonts w:ascii="Arial" w:hAnsi="Arial" w:cs="Arial"/>
          <w:lang w:val="pl-PL"/>
        </w:rPr>
        <w:t>e</w:t>
      </w:r>
      <w:r w:rsidR="00EB16E9" w:rsidRPr="00EB16E9">
        <w:rPr>
          <w:rFonts w:ascii="Arial" w:hAnsi="Arial" w:cs="Arial"/>
          <w:lang w:val="pl-PL"/>
        </w:rPr>
        <w:t xml:space="preserve"> w aktualizowanych obecnie </w:t>
      </w:r>
      <w:r w:rsidR="00D575F0">
        <w:rPr>
          <w:rFonts w:ascii="Arial" w:hAnsi="Arial" w:cs="Arial"/>
          <w:lang w:val="pl-PL"/>
        </w:rPr>
        <w:t>programach</w:t>
      </w:r>
      <w:r w:rsidR="00EB16E9" w:rsidRPr="00EB16E9">
        <w:rPr>
          <w:rFonts w:ascii="Arial" w:hAnsi="Arial" w:cs="Arial"/>
          <w:lang w:val="pl-PL"/>
        </w:rPr>
        <w:t xml:space="preserve"> </w:t>
      </w:r>
      <w:r w:rsidRPr="00EB16E9">
        <w:rPr>
          <w:rFonts w:ascii="Arial" w:hAnsi="Arial" w:cs="Arial"/>
          <w:lang w:val="pl-PL"/>
        </w:rPr>
        <w:t>w żadnym stopniu nie mogą powodować uciążliwości poza granicami Polski. Zasięg negatywnych skutków środowiskowych w postaci krótkotrwałych i okresowych uciążliwości związanych z remontami, termomodernizacjami budynków lub budową sieci cieplnej w zasadzie może sięgać kilkudziesięciu lub kilkuset metrów od prowadzonej inwestycji. Z drugiej strony, dominujący przepływ mas powietrza – z sektora zachodniego spowoduje, iż pozytywny wpływ działań związanych z ograniczeniem emisji do powietrza oraz redukcją stężeń zanieczyszczeń również nie będą miały zasięgu transgranicznego.</w:t>
      </w:r>
    </w:p>
    <w:p w14:paraId="75E3DBB3" w14:textId="43CF01B4" w:rsidR="00F668F3" w:rsidRPr="00EB16E9" w:rsidRDefault="00F668F3" w:rsidP="00F668F3">
      <w:pPr>
        <w:pStyle w:val="ekopodstawowy"/>
        <w:spacing w:line="276" w:lineRule="auto"/>
        <w:rPr>
          <w:rFonts w:ascii="Arial" w:hAnsi="Arial" w:cs="Arial"/>
          <w:lang w:val="pl-PL"/>
        </w:rPr>
      </w:pPr>
      <w:r w:rsidRPr="00EB16E9">
        <w:rPr>
          <w:rFonts w:ascii="Arial" w:hAnsi="Arial" w:cs="Arial"/>
          <w:lang w:val="pl-PL"/>
        </w:rPr>
        <w:t xml:space="preserve">Ryzykiem dla środowiska i zdrowia ludzi będzie zaniechanie realizacji </w:t>
      </w:r>
      <w:r w:rsidR="00D575F0">
        <w:rPr>
          <w:rFonts w:ascii="Arial" w:hAnsi="Arial" w:cs="Arial"/>
          <w:lang w:val="pl-PL"/>
        </w:rPr>
        <w:t>zaproponowanych</w:t>
      </w:r>
      <w:r w:rsidR="00EB16E9">
        <w:rPr>
          <w:rFonts w:ascii="Arial" w:hAnsi="Arial" w:cs="Arial"/>
          <w:lang w:val="pl-PL"/>
        </w:rPr>
        <w:t xml:space="preserve"> </w:t>
      </w:r>
      <w:r w:rsidRPr="00EB16E9">
        <w:rPr>
          <w:rFonts w:ascii="Arial" w:hAnsi="Arial" w:cs="Arial"/>
          <w:lang w:val="pl-PL"/>
        </w:rPr>
        <w:t xml:space="preserve">działań naprawczych, co spowoduje utrzymanie złego stanu jakości powietrza w zakresie zanieczyszczeń pyłem zawieszonym PM10 oraz pyłem PM2,5, a także innymi substancjami i jego dalszą degradację. To w konsekwencji będzie prowadziło do pogłębiania się negatywnego wpływu zanieczyszczonego powietrza na zdrowie ludzi, a także na kondycję zieleni miejskiej w gminach. Zasadniczym zagrożeniem związanym z nadmiernymi zanieczyszczeniami powietrza będzie dalsze pogorszenie stanu zdrowotnego mieszkańców województwa oraz pogłębianie się dyskomfortu ich życia. </w:t>
      </w:r>
    </w:p>
    <w:p w14:paraId="4170672D" w14:textId="77777777" w:rsidR="00F668F3" w:rsidRPr="00EB16E9" w:rsidRDefault="00F668F3" w:rsidP="00F668F3">
      <w:pPr>
        <w:pStyle w:val="ekopodstawowy"/>
        <w:spacing w:line="276" w:lineRule="auto"/>
        <w:rPr>
          <w:rFonts w:ascii="Arial" w:hAnsi="Arial" w:cs="Arial"/>
          <w:lang w:val="pl-PL"/>
        </w:rPr>
      </w:pPr>
      <w:r w:rsidRPr="00EB16E9">
        <w:rPr>
          <w:rFonts w:ascii="Arial" w:hAnsi="Arial" w:cs="Arial"/>
          <w:lang w:val="pl-PL"/>
        </w:rPr>
        <w:t xml:space="preserve">Jakkolwiek skutki zanieczyszczenia powietrza są trudne do oszacowania, </w:t>
      </w:r>
      <w:r w:rsidRPr="00EB16E9">
        <w:rPr>
          <w:rFonts w:ascii="Arial" w:hAnsi="Arial" w:cs="Arial"/>
          <w:lang w:val="pl-PL"/>
        </w:rPr>
        <w:br/>
        <w:t xml:space="preserve">to dostępne prace naukowe z tego zakresu pokazują ich znaczący wpływ na koszty leczenia, niezdolności do pracy oraz śmiertelność.  Pył zawieszony PM2,5 jest substancją bardzo niebezpieczną dla zdrowia ludzi. Zanieczyszczenie powietrza pyłem zawieszonym powoduje wzrost </w:t>
      </w:r>
      <w:proofErr w:type="spellStart"/>
      <w:r w:rsidRPr="00EB16E9">
        <w:rPr>
          <w:rFonts w:ascii="Arial" w:hAnsi="Arial" w:cs="Arial"/>
          <w:lang w:val="pl-PL"/>
        </w:rPr>
        <w:t>zachorowań</w:t>
      </w:r>
      <w:proofErr w:type="spellEnd"/>
      <w:r w:rsidRPr="00EB16E9">
        <w:rPr>
          <w:rFonts w:ascii="Arial" w:hAnsi="Arial" w:cs="Arial"/>
          <w:lang w:val="pl-PL"/>
        </w:rPr>
        <w:t xml:space="preserve"> na choroby górnych dróg układu oddechowego, w tym na astmę. Czynnikiem sprzyjającym szkodliwemu oddziaływaniu pyłu na zdrowie jest przede wszystkim wielkość cząstek. W pyle zawieszonym całkowitym (TSP), ze względu na wielkość cząstek, wyróżnia się frakcje o ziarnach: </w:t>
      </w:r>
      <w:r w:rsidRPr="00EB16E9">
        <w:rPr>
          <w:rFonts w:ascii="Arial" w:hAnsi="Arial" w:cs="Arial"/>
          <w:lang w:val="pl-PL"/>
        </w:rPr>
        <w:lastRenderedPageBreak/>
        <w:t xml:space="preserve">powyżej 10 </w:t>
      </w:r>
      <w:proofErr w:type="spellStart"/>
      <w:r w:rsidRPr="00EB16E9">
        <w:rPr>
          <w:rFonts w:ascii="Arial" w:hAnsi="Arial" w:cs="Arial"/>
          <w:lang w:val="pl-PL"/>
        </w:rPr>
        <w:t>μm</w:t>
      </w:r>
      <w:proofErr w:type="spellEnd"/>
      <w:r w:rsidRPr="00EB16E9">
        <w:rPr>
          <w:rFonts w:ascii="Arial" w:hAnsi="Arial" w:cs="Arial"/>
          <w:lang w:val="pl-PL"/>
        </w:rPr>
        <w:t xml:space="preserve"> oraz poniżej 10 </w:t>
      </w:r>
      <w:proofErr w:type="spellStart"/>
      <w:r w:rsidRPr="00EB16E9">
        <w:rPr>
          <w:rFonts w:ascii="Arial" w:hAnsi="Arial" w:cs="Arial"/>
          <w:lang w:val="pl-PL"/>
        </w:rPr>
        <w:t>μm</w:t>
      </w:r>
      <w:proofErr w:type="spellEnd"/>
      <w:r w:rsidRPr="00EB16E9">
        <w:rPr>
          <w:rFonts w:ascii="Arial" w:hAnsi="Arial" w:cs="Arial"/>
          <w:lang w:val="pl-PL"/>
        </w:rPr>
        <w:t xml:space="preserve"> (pył zawieszony PM10). </w:t>
      </w:r>
      <w:r w:rsidRPr="00EB16E9">
        <w:rPr>
          <w:rFonts w:ascii="Arial" w:hAnsi="Arial" w:cs="Arial"/>
          <w:lang w:val="pl-PL"/>
        </w:rPr>
        <w:br/>
        <w:t xml:space="preserve">Z badań epidemiologicznych prowadzonych w aglomeracji górnośląskiej wynika, </w:t>
      </w:r>
      <w:r w:rsidRPr="00EB16E9">
        <w:rPr>
          <w:rFonts w:ascii="Arial" w:hAnsi="Arial" w:cs="Arial"/>
          <w:lang w:val="pl-PL"/>
        </w:rPr>
        <w:br/>
        <w:t xml:space="preserve">iż wzrost stężenia zanieczyszczeń pyłowych PM10 o 10 </w:t>
      </w:r>
      <w:proofErr w:type="spellStart"/>
      <w:r w:rsidRPr="00EB16E9">
        <w:rPr>
          <w:rFonts w:ascii="Arial" w:hAnsi="Arial" w:cs="Arial"/>
          <w:lang w:val="pl-PL"/>
        </w:rPr>
        <w:t>μg</w:t>
      </w:r>
      <w:proofErr w:type="spellEnd"/>
      <w:r w:rsidRPr="00EB16E9">
        <w:rPr>
          <w:rFonts w:ascii="Arial" w:hAnsi="Arial" w:cs="Arial"/>
          <w:lang w:val="pl-PL"/>
        </w:rPr>
        <w:t>/m</w:t>
      </w:r>
      <w:r w:rsidRPr="00EB16E9">
        <w:rPr>
          <w:rFonts w:ascii="Arial" w:hAnsi="Arial" w:cs="Arial"/>
          <w:vertAlign w:val="superscript"/>
          <w:lang w:val="pl-PL"/>
        </w:rPr>
        <w:t>3</w:t>
      </w:r>
      <w:r w:rsidRPr="00EB16E9">
        <w:rPr>
          <w:rFonts w:ascii="Arial" w:hAnsi="Arial" w:cs="Arial"/>
          <w:lang w:val="pl-PL"/>
        </w:rPr>
        <w:t xml:space="preserve"> powoduje kilkuprocentowy wzrost </w:t>
      </w:r>
      <w:proofErr w:type="spellStart"/>
      <w:r w:rsidRPr="00EB16E9">
        <w:rPr>
          <w:rFonts w:ascii="Arial" w:hAnsi="Arial" w:cs="Arial"/>
          <w:lang w:val="pl-PL"/>
        </w:rPr>
        <w:t>zachorowań</w:t>
      </w:r>
      <w:proofErr w:type="spellEnd"/>
      <w:r w:rsidRPr="00EB16E9">
        <w:rPr>
          <w:rFonts w:ascii="Arial" w:hAnsi="Arial" w:cs="Arial"/>
          <w:lang w:val="pl-PL"/>
        </w:rPr>
        <w:t xml:space="preserve"> na choroby górnych dróg układu oddechowego, w tym astmy. W skład frakcji PM10 wchodzi frakcja o średnicy ziaren poniżej 2,5 </w:t>
      </w:r>
      <w:proofErr w:type="spellStart"/>
      <w:r w:rsidRPr="00EB16E9">
        <w:rPr>
          <w:rFonts w:ascii="Arial" w:hAnsi="Arial" w:cs="Arial"/>
          <w:lang w:val="pl-PL"/>
        </w:rPr>
        <w:t>μm</w:t>
      </w:r>
      <w:proofErr w:type="spellEnd"/>
      <w:r w:rsidRPr="00EB16E9">
        <w:rPr>
          <w:rFonts w:ascii="Arial" w:hAnsi="Arial" w:cs="Arial"/>
          <w:lang w:val="pl-PL"/>
        </w:rPr>
        <w:t xml:space="preserve"> (pył zawieszony PM2,5). Według raportów Światowej Organizacji Zdrowia (WHO) frakcja PM2,5 uważana jest za wywołującą poważne konsekwencje zdrowotne, ponieważ ziarna o tak niewielkich średnicach mają zdolność łatwego wnikania </w:t>
      </w:r>
      <w:r w:rsidRPr="00EB16E9">
        <w:rPr>
          <w:rFonts w:ascii="Arial" w:hAnsi="Arial" w:cs="Arial"/>
          <w:lang w:val="pl-PL"/>
        </w:rPr>
        <w:br/>
        <w:t xml:space="preserve">do pęcherzyków płucnych, a stąd do układu krążenia. </w:t>
      </w:r>
    </w:p>
    <w:p w14:paraId="1032FAA6" w14:textId="6B3CEAE7" w:rsidR="00F668F3" w:rsidRPr="00EB16E9" w:rsidRDefault="00F668F3" w:rsidP="00F668F3">
      <w:pPr>
        <w:pStyle w:val="ekopodstawowy"/>
        <w:spacing w:line="276" w:lineRule="auto"/>
        <w:rPr>
          <w:rFonts w:ascii="Arial" w:hAnsi="Arial" w:cs="Arial"/>
          <w:lang w:val="pl-PL"/>
        </w:rPr>
      </w:pPr>
      <w:r w:rsidRPr="00EB16E9">
        <w:rPr>
          <w:rFonts w:ascii="Arial" w:hAnsi="Arial" w:cs="Arial"/>
          <w:lang w:val="pl-PL"/>
        </w:rPr>
        <w:t xml:space="preserve">W strefach województwa podkarpackiego, czyli w obszarze, gdzie będą </w:t>
      </w:r>
      <w:r w:rsidR="00267E43">
        <w:rPr>
          <w:rFonts w:ascii="Arial" w:hAnsi="Arial" w:cs="Arial"/>
          <w:lang w:val="pl-PL"/>
        </w:rPr>
        <w:t>kontynuowane</w:t>
      </w:r>
      <w:r w:rsidRPr="00EB16E9">
        <w:rPr>
          <w:rFonts w:ascii="Arial" w:hAnsi="Arial" w:cs="Arial"/>
          <w:lang w:val="pl-PL"/>
        </w:rPr>
        <w:t xml:space="preserve"> działania naprawcze, występują formy ochrony przyrody w rozumieniu ustawy z dnia 16 kwietnia 2004 r. </w:t>
      </w:r>
      <w:r w:rsidRPr="00EB16E9">
        <w:rPr>
          <w:rFonts w:ascii="Arial" w:hAnsi="Arial" w:cs="Arial"/>
          <w:i/>
          <w:lang w:val="pl-PL"/>
        </w:rPr>
        <w:t>o ochronie przyrody</w:t>
      </w:r>
      <w:r w:rsidRPr="00EB16E9">
        <w:rPr>
          <w:rFonts w:ascii="Arial" w:hAnsi="Arial" w:cs="Arial"/>
          <w:lang w:val="pl-PL"/>
        </w:rPr>
        <w:t xml:space="preserve"> oraz obszary podlegające ochronie zgodnie z prawem międzynarodowym, ale zaproponowane działania </w:t>
      </w:r>
      <w:r w:rsidRPr="00EB16E9">
        <w:rPr>
          <w:rFonts w:ascii="Arial" w:hAnsi="Arial" w:cs="Arial"/>
          <w:lang w:val="pl-PL"/>
        </w:rPr>
        <w:br/>
        <w:t xml:space="preserve">są działaniami </w:t>
      </w:r>
      <w:proofErr w:type="spellStart"/>
      <w:r w:rsidRPr="00EB16E9">
        <w:rPr>
          <w:rFonts w:ascii="Arial" w:hAnsi="Arial" w:cs="Arial"/>
          <w:lang w:val="pl-PL"/>
        </w:rPr>
        <w:t>bezemisyjnymi</w:t>
      </w:r>
      <w:proofErr w:type="spellEnd"/>
      <w:r w:rsidRPr="00EB16E9">
        <w:rPr>
          <w:rFonts w:ascii="Arial" w:hAnsi="Arial" w:cs="Arial"/>
          <w:lang w:val="pl-PL"/>
        </w:rPr>
        <w:t xml:space="preserve"> i bezinwestycyjnymi, w rozumieniu ingerencji </w:t>
      </w:r>
      <w:r w:rsidRPr="00EB16E9">
        <w:rPr>
          <w:rFonts w:ascii="Arial" w:hAnsi="Arial" w:cs="Arial"/>
          <w:lang w:val="pl-PL"/>
        </w:rPr>
        <w:br/>
        <w:t xml:space="preserve">w środowisko (nie są to inwestycje budowlane). Integralność obszarów Natura 2000 </w:t>
      </w:r>
      <w:r w:rsidR="000F0239">
        <w:rPr>
          <w:rFonts w:ascii="Arial" w:hAnsi="Arial" w:cs="Arial"/>
          <w:lang w:val="pl-PL"/>
        </w:rPr>
        <w:br/>
      </w:r>
      <w:r w:rsidRPr="00EB16E9">
        <w:rPr>
          <w:rFonts w:ascii="Arial" w:hAnsi="Arial" w:cs="Arial"/>
          <w:lang w:val="pl-PL"/>
        </w:rPr>
        <w:t>w województwie podkarpackim nie zostanie naruszona.</w:t>
      </w:r>
    </w:p>
    <w:p w14:paraId="0EC668DB" w14:textId="77812A88" w:rsidR="00F668F3" w:rsidRPr="00EB16E9" w:rsidRDefault="00F668F3" w:rsidP="00F668F3">
      <w:pPr>
        <w:pStyle w:val="ekopodstawowy"/>
        <w:spacing w:line="276" w:lineRule="auto"/>
        <w:rPr>
          <w:rFonts w:ascii="Arial" w:hAnsi="Arial" w:cs="Arial"/>
          <w:lang w:val="pl-PL"/>
        </w:rPr>
      </w:pPr>
      <w:r w:rsidRPr="00EB16E9">
        <w:rPr>
          <w:rFonts w:ascii="Arial" w:hAnsi="Arial" w:cs="Arial"/>
          <w:lang w:val="pl-PL"/>
        </w:rPr>
        <w:t>Możliwe skutki środowiskowe wdr</w:t>
      </w:r>
      <w:r w:rsidR="00967F8D">
        <w:rPr>
          <w:rFonts w:ascii="Arial" w:hAnsi="Arial" w:cs="Arial"/>
          <w:lang w:val="pl-PL"/>
        </w:rPr>
        <w:t>a</w:t>
      </w:r>
      <w:r w:rsidRPr="00EB16E9">
        <w:rPr>
          <w:rFonts w:ascii="Arial" w:hAnsi="Arial" w:cs="Arial"/>
          <w:lang w:val="pl-PL"/>
        </w:rPr>
        <w:t>ż</w:t>
      </w:r>
      <w:r w:rsidR="00B716C1">
        <w:rPr>
          <w:rFonts w:ascii="Arial" w:hAnsi="Arial" w:cs="Arial"/>
          <w:lang w:val="pl-PL"/>
        </w:rPr>
        <w:t>a</w:t>
      </w:r>
      <w:r w:rsidRPr="00EB16E9">
        <w:rPr>
          <w:rFonts w:ascii="Arial" w:hAnsi="Arial" w:cs="Arial"/>
          <w:lang w:val="pl-PL"/>
        </w:rPr>
        <w:t>nia działań naprawczych określonych w </w:t>
      </w:r>
      <w:r w:rsidR="00967F8D">
        <w:rPr>
          <w:rFonts w:ascii="Arial" w:hAnsi="Arial" w:cs="Arial"/>
          <w:lang w:val="pl-PL"/>
        </w:rPr>
        <w:t xml:space="preserve">aktualizowanych </w:t>
      </w:r>
      <w:r w:rsidRPr="00EB16E9">
        <w:rPr>
          <w:rFonts w:ascii="Arial" w:hAnsi="Arial" w:cs="Arial"/>
          <w:lang w:val="pl-PL"/>
        </w:rPr>
        <w:t xml:space="preserve">programach zostały przedstawione powyżej. Należy przyjąć, że w przypadku ich zrealizowania będą one pozytywne, gdyż obniżą emisję z ogrzewania indywidualnego i presję wszystkich zanieczyszczeń emitowanych w trakcie spalania paliwa stałego na zdrowie ludzi, stan przyrody oraz dobra kultury. Zwiększy się rola lokalnej zieleni rosnącej w lepszych warunkach </w:t>
      </w:r>
      <w:proofErr w:type="spellStart"/>
      <w:r w:rsidRPr="00EB16E9">
        <w:rPr>
          <w:rFonts w:ascii="Arial" w:hAnsi="Arial" w:cs="Arial"/>
          <w:lang w:val="pl-PL"/>
        </w:rPr>
        <w:t>aerosanitarnych</w:t>
      </w:r>
      <w:proofErr w:type="spellEnd"/>
      <w:r w:rsidRPr="00EB16E9">
        <w:rPr>
          <w:rFonts w:ascii="Arial" w:hAnsi="Arial" w:cs="Arial"/>
          <w:lang w:val="pl-PL"/>
        </w:rPr>
        <w:t>. Pojawi się szansa uporządkowania przestrzennego miast województwa. Ważna dla Podkarpacia kwestia zachowania wysokich standardów ochrony terenów przyrodniczo cennych będzie mogła być rozwiązana na długie lata. Poprawa jakości powietrza, która będzie skutkiem wdrożenia działań naprawczych zaproponowanych w Programach ochrony powietrza, będzie miała pozytywny wpływ na stan zdrowotny flory i fauny w strefie, gdyż ulegnie obniżeniu tło zanieczyszczeń. Jest to szczególnie ważne dla takiego obszaru jak województwo podkarpackie, gdzie turystyka stanowi istotną gałąź gospodarki regionu.</w:t>
      </w:r>
    </w:p>
    <w:p w14:paraId="7CDA93A7" w14:textId="77777777" w:rsidR="00C52308" w:rsidRPr="00EB16E9" w:rsidRDefault="00C52308" w:rsidP="00C52308">
      <w:pPr>
        <w:pStyle w:val="ekopodstawowy"/>
        <w:spacing w:line="276" w:lineRule="auto"/>
        <w:rPr>
          <w:rFonts w:ascii="Arial" w:hAnsi="Arial" w:cs="Arial"/>
        </w:rPr>
      </w:pPr>
      <w:r>
        <w:rPr>
          <w:rFonts w:ascii="Arial" w:hAnsi="Arial" w:cs="Arial"/>
          <w:lang w:val="pl-PL"/>
        </w:rPr>
        <w:t xml:space="preserve">Działania </w:t>
      </w:r>
      <w:r w:rsidRPr="00EB16E9">
        <w:rPr>
          <w:rFonts w:ascii="Arial" w:hAnsi="Arial" w:cs="Arial"/>
          <w:lang w:val="pl-PL"/>
        </w:rPr>
        <w:t xml:space="preserve"> wskazan</w:t>
      </w:r>
      <w:r>
        <w:rPr>
          <w:rFonts w:ascii="Arial" w:hAnsi="Arial" w:cs="Arial"/>
          <w:lang w:val="pl-PL"/>
        </w:rPr>
        <w:t>e</w:t>
      </w:r>
      <w:r w:rsidRPr="00EB16E9">
        <w:rPr>
          <w:rFonts w:ascii="Arial" w:hAnsi="Arial" w:cs="Arial"/>
          <w:lang w:val="pl-PL"/>
        </w:rPr>
        <w:t xml:space="preserve"> w projektach aktualizacji programów ochrony powietrza</w:t>
      </w:r>
      <w:r w:rsidRPr="00EB16E9">
        <w:rPr>
          <w:rFonts w:ascii="Arial" w:hAnsi="Arial" w:cs="Arial"/>
        </w:rPr>
        <w:t xml:space="preserve"> nie spowoduj</w:t>
      </w:r>
      <w:r>
        <w:rPr>
          <w:rFonts w:ascii="Arial" w:hAnsi="Arial" w:cs="Arial"/>
          <w:lang w:val="pl-PL"/>
        </w:rPr>
        <w:t>ą</w:t>
      </w:r>
      <w:r w:rsidRPr="00EB16E9">
        <w:rPr>
          <w:rFonts w:ascii="Arial" w:hAnsi="Arial" w:cs="Arial"/>
        </w:rPr>
        <w:t xml:space="preserve"> długotrwałych i nieodwracalnych negatywnych oddziaływań </w:t>
      </w:r>
      <w:r w:rsidRPr="00EB16E9">
        <w:rPr>
          <w:rFonts w:ascii="Arial" w:hAnsi="Arial" w:cs="Arial"/>
        </w:rPr>
        <w:br/>
        <w:t>na środowisko, które mogłyby być uznane jako oddziaływani</w:t>
      </w:r>
      <w:r w:rsidRPr="00EB16E9">
        <w:rPr>
          <w:rFonts w:ascii="Arial" w:hAnsi="Arial" w:cs="Arial"/>
          <w:lang w:val="pl-PL"/>
        </w:rPr>
        <w:t>e</w:t>
      </w:r>
      <w:r w:rsidRPr="00EB16E9">
        <w:rPr>
          <w:rFonts w:ascii="Arial" w:hAnsi="Arial" w:cs="Arial"/>
        </w:rPr>
        <w:t xml:space="preserve"> znaczące, a tym samym jako pogarszające stan środowiska. Wdrażanie </w:t>
      </w:r>
      <w:r w:rsidRPr="00EB16E9">
        <w:rPr>
          <w:rFonts w:ascii="Arial" w:hAnsi="Arial" w:cs="Arial"/>
          <w:lang w:val="pl-PL"/>
        </w:rPr>
        <w:t xml:space="preserve">aktualizacji </w:t>
      </w:r>
      <w:r w:rsidRPr="00EB16E9">
        <w:rPr>
          <w:rFonts w:ascii="Arial" w:hAnsi="Arial" w:cs="Arial"/>
        </w:rPr>
        <w:t>dokument</w:t>
      </w:r>
      <w:r w:rsidRPr="00EB16E9">
        <w:rPr>
          <w:rFonts w:ascii="Arial" w:hAnsi="Arial" w:cs="Arial"/>
          <w:lang w:val="pl-PL"/>
        </w:rPr>
        <w:t>ów</w:t>
      </w:r>
      <w:r w:rsidRPr="00EB16E9">
        <w:rPr>
          <w:rFonts w:ascii="Arial" w:hAnsi="Arial" w:cs="Arial"/>
        </w:rPr>
        <w:t xml:space="preserve"> umożliwi natomiast </w:t>
      </w:r>
      <w:r w:rsidRPr="00EB16E9">
        <w:rPr>
          <w:rFonts w:ascii="Arial" w:hAnsi="Arial" w:cs="Arial"/>
          <w:lang w:val="pl-PL"/>
        </w:rPr>
        <w:t xml:space="preserve">dalszą </w:t>
      </w:r>
      <w:r w:rsidRPr="00EB16E9">
        <w:rPr>
          <w:rFonts w:ascii="Arial" w:hAnsi="Arial" w:cs="Arial"/>
        </w:rPr>
        <w:t>likwidację ujemnych, znacznych zmian w środowisku, wywołanych na tym obszarze wieloletnią, intensywną antropopresją.</w:t>
      </w:r>
    </w:p>
    <w:p w14:paraId="685F682C" w14:textId="1AFE78D6" w:rsidR="00C52308" w:rsidRDefault="00F61394" w:rsidP="00C52308">
      <w:pPr>
        <w:spacing w:after="160" w:line="259" w:lineRule="auto"/>
        <w:jc w:val="both"/>
        <w:rPr>
          <w:rFonts w:ascii="Arial" w:eastAsiaTheme="minorHAnsi" w:hAnsi="Arial" w:cs="Arial"/>
          <w:kern w:val="2"/>
          <w:sz w:val="24"/>
          <w:szCs w:val="24"/>
          <w14:ligatures w14:val="standardContextual"/>
        </w:rPr>
      </w:pPr>
      <w:r>
        <w:rPr>
          <w:rFonts w:ascii="Arial" w:eastAsiaTheme="minorHAnsi" w:hAnsi="Arial" w:cs="Arial"/>
          <w:kern w:val="2"/>
          <w:sz w:val="24"/>
          <w:szCs w:val="24"/>
          <w14:ligatures w14:val="standardContextual"/>
        </w:rPr>
        <w:t>N</w:t>
      </w:r>
      <w:r w:rsidR="00C52308" w:rsidRPr="00C52308">
        <w:rPr>
          <w:rFonts w:ascii="Arial" w:eastAsiaTheme="minorHAnsi" w:hAnsi="Arial" w:cs="Arial"/>
          <w:kern w:val="2"/>
          <w:sz w:val="24"/>
          <w:szCs w:val="24"/>
          <w14:ligatures w14:val="standardContextual"/>
        </w:rPr>
        <w:t>ie ustalają ram dla realizacji późniejszych przedsięwzięć, w tym nie ustalają ram dla realizacji przedsięwzięć w zakresie ustalenia wielkości dopuszczalnych emisji niższych niż standardy emisyjne określone w rozporządzeniu Ministra Środowiska w sprawie standardów emisyjnych (Dz.U. 2020 poz. 1860)</w:t>
      </w:r>
      <w:r w:rsidR="0053056B">
        <w:rPr>
          <w:rFonts w:ascii="Arial" w:eastAsiaTheme="minorHAnsi" w:hAnsi="Arial" w:cs="Arial"/>
          <w:kern w:val="2"/>
          <w:sz w:val="24"/>
          <w:szCs w:val="24"/>
          <w14:ligatures w14:val="standardContextual"/>
        </w:rPr>
        <w:t>.</w:t>
      </w:r>
    </w:p>
    <w:p w14:paraId="382EBCB0" w14:textId="67148485" w:rsidR="0053056B" w:rsidRPr="00C52308" w:rsidRDefault="007F45EC" w:rsidP="007F45EC">
      <w:pPr>
        <w:spacing w:after="160" w:line="259" w:lineRule="auto"/>
        <w:ind w:firstLine="708"/>
        <w:jc w:val="both"/>
        <w:rPr>
          <w:rFonts w:ascii="Arial" w:eastAsiaTheme="minorHAnsi" w:hAnsi="Arial" w:cs="Arial"/>
          <w:kern w:val="2"/>
          <w:sz w:val="24"/>
          <w:szCs w:val="24"/>
          <w14:ligatures w14:val="standardContextual"/>
        </w:rPr>
      </w:pPr>
      <w:r>
        <w:rPr>
          <w:rFonts w:ascii="Arial" w:eastAsiaTheme="minorHAnsi" w:hAnsi="Arial" w:cs="Arial"/>
          <w:kern w:val="2"/>
          <w:sz w:val="24"/>
          <w:szCs w:val="24"/>
          <w14:ligatures w14:val="standardContextual"/>
        </w:rPr>
        <w:t>Podsumowując, r</w:t>
      </w:r>
      <w:r w:rsidR="0053056B" w:rsidRPr="0053056B">
        <w:rPr>
          <w:rFonts w:ascii="Arial" w:eastAsiaTheme="minorHAnsi" w:hAnsi="Arial" w:cs="Arial"/>
          <w:kern w:val="2"/>
          <w:sz w:val="24"/>
          <w:szCs w:val="24"/>
          <w14:ligatures w14:val="standardContextual"/>
        </w:rPr>
        <w:t>ealizacja postanowień projektu omawian</w:t>
      </w:r>
      <w:r>
        <w:rPr>
          <w:rFonts w:ascii="Arial" w:eastAsiaTheme="minorHAnsi" w:hAnsi="Arial" w:cs="Arial"/>
          <w:kern w:val="2"/>
          <w:sz w:val="24"/>
          <w:szCs w:val="24"/>
          <w14:ligatures w14:val="standardContextual"/>
        </w:rPr>
        <w:t>ych</w:t>
      </w:r>
      <w:r w:rsidR="0053056B" w:rsidRPr="0053056B">
        <w:rPr>
          <w:rFonts w:ascii="Arial" w:eastAsiaTheme="minorHAnsi" w:hAnsi="Arial" w:cs="Arial"/>
          <w:kern w:val="2"/>
          <w:sz w:val="24"/>
          <w:szCs w:val="24"/>
          <w14:ligatures w14:val="standardContextual"/>
        </w:rPr>
        <w:t xml:space="preserve"> dokument</w:t>
      </w:r>
      <w:r>
        <w:rPr>
          <w:rFonts w:ascii="Arial" w:eastAsiaTheme="minorHAnsi" w:hAnsi="Arial" w:cs="Arial"/>
          <w:kern w:val="2"/>
          <w:sz w:val="24"/>
          <w:szCs w:val="24"/>
          <w14:ligatures w14:val="standardContextual"/>
        </w:rPr>
        <w:t>ów</w:t>
      </w:r>
      <w:r w:rsidR="0053056B" w:rsidRPr="0053056B">
        <w:rPr>
          <w:rFonts w:ascii="Arial" w:eastAsiaTheme="minorHAnsi" w:hAnsi="Arial" w:cs="Arial"/>
          <w:kern w:val="2"/>
          <w:sz w:val="24"/>
          <w:szCs w:val="24"/>
          <w14:ligatures w14:val="standardContextual"/>
        </w:rPr>
        <w:t xml:space="preserve"> nie spowoduje znaczącego oddziaływania na środowisko gdyż proponowane działania:</w:t>
      </w:r>
    </w:p>
    <w:p w14:paraId="2F2C5F97" w14:textId="49B6674D" w:rsidR="00C52308" w:rsidRPr="00C52308" w:rsidRDefault="00C52308" w:rsidP="00C52308">
      <w:pPr>
        <w:pStyle w:val="Akapitzlist"/>
        <w:numPr>
          <w:ilvl w:val="0"/>
          <w:numId w:val="3"/>
        </w:numPr>
        <w:spacing w:after="160" w:line="259" w:lineRule="auto"/>
        <w:jc w:val="both"/>
        <w:rPr>
          <w:rFonts w:ascii="Arial" w:eastAsiaTheme="minorHAnsi" w:hAnsi="Arial" w:cs="Arial"/>
          <w:kern w:val="2"/>
          <w:sz w:val="24"/>
          <w:szCs w:val="24"/>
          <w14:ligatures w14:val="standardContextual"/>
        </w:rPr>
      </w:pPr>
      <w:r w:rsidRPr="00C52308">
        <w:rPr>
          <w:rFonts w:ascii="Arial" w:eastAsiaTheme="minorHAnsi" w:hAnsi="Arial" w:cs="Arial"/>
          <w:kern w:val="2"/>
          <w:sz w:val="24"/>
          <w:szCs w:val="24"/>
          <w14:ligatures w14:val="standardContextual"/>
        </w:rPr>
        <w:lastRenderedPageBreak/>
        <w:t xml:space="preserve">nie są przedsięwzięciami mogącymi znacząco oddziaływać na środowisko, wymienionymi w rozporządzeniu Rady Ministrów z dnia 10 września 2019r. </w:t>
      </w:r>
      <w:r w:rsidR="00303166">
        <w:rPr>
          <w:rFonts w:ascii="Arial" w:eastAsiaTheme="minorHAnsi" w:hAnsi="Arial" w:cs="Arial"/>
          <w:kern w:val="2"/>
          <w:sz w:val="24"/>
          <w:szCs w:val="24"/>
          <w14:ligatures w14:val="standardContextual"/>
        </w:rPr>
        <w:br/>
      </w:r>
      <w:r w:rsidRPr="00C52308">
        <w:rPr>
          <w:rFonts w:ascii="Arial" w:eastAsiaTheme="minorHAnsi" w:hAnsi="Arial" w:cs="Arial"/>
          <w:kern w:val="2"/>
          <w:sz w:val="24"/>
          <w:szCs w:val="24"/>
          <w14:ligatures w14:val="standardContextual"/>
        </w:rPr>
        <w:t>w sprawie przedsięwzięć mogących znacząco oddziaływać na środowisko (Dz.U. 2019 poz. 1839 ze zm.),</w:t>
      </w:r>
    </w:p>
    <w:p w14:paraId="545BE425" w14:textId="44F53D6E" w:rsidR="00C52308" w:rsidRPr="00C52308" w:rsidRDefault="00C52308" w:rsidP="00C52308">
      <w:pPr>
        <w:pStyle w:val="Akapitzlist"/>
        <w:numPr>
          <w:ilvl w:val="0"/>
          <w:numId w:val="3"/>
        </w:numPr>
        <w:spacing w:after="160" w:line="259" w:lineRule="auto"/>
        <w:jc w:val="both"/>
        <w:rPr>
          <w:rFonts w:ascii="Arial" w:eastAsiaTheme="minorHAnsi" w:hAnsi="Arial" w:cs="Arial"/>
          <w:kern w:val="2"/>
          <w:sz w:val="24"/>
          <w:szCs w:val="24"/>
          <w14:ligatures w14:val="standardContextual"/>
        </w:rPr>
      </w:pPr>
      <w:r w:rsidRPr="00C52308">
        <w:rPr>
          <w:rFonts w:ascii="Arial" w:eastAsiaTheme="minorHAnsi" w:hAnsi="Arial" w:cs="Arial"/>
          <w:kern w:val="2"/>
          <w:sz w:val="24"/>
          <w:szCs w:val="24"/>
          <w14:ligatures w14:val="standardContextual"/>
        </w:rPr>
        <w:t xml:space="preserve">będą realizowane w przestrzeni znacznie zmienionej antropogenicznie, </w:t>
      </w:r>
      <w:r w:rsidR="00303166">
        <w:rPr>
          <w:rFonts w:ascii="Arial" w:eastAsiaTheme="minorHAnsi" w:hAnsi="Arial" w:cs="Arial"/>
          <w:kern w:val="2"/>
          <w:sz w:val="24"/>
          <w:szCs w:val="24"/>
          <w14:ligatures w14:val="standardContextual"/>
        </w:rPr>
        <w:br/>
      </w:r>
      <w:r w:rsidRPr="00C52308">
        <w:rPr>
          <w:rFonts w:ascii="Arial" w:eastAsiaTheme="minorHAnsi" w:hAnsi="Arial" w:cs="Arial"/>
          <w:kern w:val="2"/>
          <w:sz w:val="24"/>
          <w:szCs w:val="24"/>
          <w14:ligatures w14:val="standardContextual"/>
        </w:rPr>
        <w:t>tzn. w obszarze zabudowanym w gminach w strefie,</w:t>
      </w:r>
    </w:p>
    <w:p w14:paraId="644C336F" w14:textId="03CB1E60" w:rsidR="00C52308" w:rsidRPr="00C52308" w:rsidRDefault="00C52308" w:rsidP="00C52308">
      <w:pPr>
        <w:pStyle w:val="Akapitzlist"/>
        <w:numPr>
          <w:ilvl w:val="0"/>
          <w:numId w:val="3"/>
        </w:numPr>
        <w:spacing w:after="160" w:line="259" w:lineRule="auto"/>
        <w:jc w:val="both"/>
        <w:rPr>
          <w:rFonts w:ascii="Arial" w:eastAsiaTheme="minorHAnsi" w:hAnsi="Arial" w:cs="Arial"/>
          <w:kern w:val="2"/>
          <w:sz w:val="24"/>
          <w:szCs w:val="24"/>
          <w14:ligatures w14:val="standardContextual"/>
        </w:rPr>
      </w:pPr>
      <w:r w:rsidRPr="00C52308">
        <w:rPr>
          <w:rFonts w:ascii="Arial" w:eastAsiaTheme="minorHAnsi" w:hAnsi="Arial" w:cs="Arial"/>
          <w:kern w:val="2"/>
          <w:sz w:val="24"/>
          <w:szCs w:val="24"/>
          <w14:ligatures w14:val="standardContextual"/>
        </w:rPr>
        <w:t xml:space="preserve">będą realizowane w przestrzeni znacznie zmienionej antropogenicznie, </w:t>
      </w:r>
      <w:r w:rsidR="00303166">
        <w:rPr>
          <w:rFonts w:ascii="Arial" w:eastAsiaTheme="minorHAnsi" w:hAnsi="Arial" w:cs="Arial"/>
          <w:kern w:val="2"/>
          <w:sz w:val="24"/>
          <w:szCs w:val="24"/>
          <w14:ligatures w14:val="standardContextual"/>
        </w:rPr>
        <w:br/>
      </w:r>
      <w:r w:rsidRPr="00C52308">
        <w:rPr>
          <w:rFonts w:ascii="Arial" w:eastAsiaTheme="minorHAnsi" w:hAnsi="Arial" w:cs="Arial"/>
          <w:kern w:val="2"/>
          <w:sz w:val="24"/>
          <w:szCs w:val="24"/>
          <w14:ligatures w14:val="standardContextual"/>
        </w:rPr>
        <w:t>tzn. w obszarze zabudowanym w gminach w strefie,</w:t>
      </w:r>
    </w:p>
    <w:p w14:paraId="5A5E1AEA" w14:textId="77777777" w:rsidR="00C52308" w:rsidRPr="00C52308" w:rsidRDefault="00C52308" w:rsidP="00C52308">
      <w:pPr>
        <w:pStyle w:val="Akapitzlist"/>
        <w:numPr>
          <w:ilvl w:val="0"/>
          <w:numId w:val="3"/>
        </w:numPr>
        <w:spacing w:after="160" w:line="259" w:lineRule="auto"/>
        <w:jc w:val="both"/>
        <w:rPr>
          <w:rFonts w:ascii="Arial" w:eastAsiaTheme="minorHAnsi" w:hAnsi="Arial" w:cs="Arial"/>
          <w:kern w:val="2"/>
          <w:sz w:val="24"/>
          <w:szCs w:val="24"/>
          <w14:ligatures w14:val="standardContextual"/>
        </w:rPr>
      </w:pPr>
      <w:r w:rsidRPr="00C52308">
        <w:rPr>
          <w:rFonts w:ascii="Arial" w:eastAsiaTheme="minorHAnsi" w:hAnsi="Arial" w:cs="Arial"/>
          <w:kern w:val="2"/>
          <w:sz w:val="24"/>
          <w:szCs w:val="24"/>
          <w14:ligatures w14:val="standardContextual"/>
        </w:rPr>
        <w:t>w większości będą dotyczyć istniejącej zabudowy bądź infrastruktury,</w:t>
      </w:r>
    </w:p>
    <w:p w14:paraId="673B6AEE" w14:textId="2258F4DC" w:rsidR="00C52308" w:rsidRPr="00C52308" w:rsidRDefault="00C52308" w:rsidP="00C52308">
      <w:pPr>
        <w:pStyle w:val="Akapitzlist"/>
        <w:numPr>
          <w:ilvl w:val="0"/>
          <w:numId w:val="3"/>
        </w:numPr>
        <w:spacing w:after="160" w:line="259" w:lineRule="auto"/>
        <w:jc w:val="both"/>
        <w:rPr>
          <w:rFonts w:ascii="Arial" w:eastAsiaTheme="minorHAnsi" w:hAnsi="Arial" w:cs="Arial"/>
          <w:kern w:val="2"/>
          <w:sz w:val="24"/>
          <w:szCs w:val="24"/>
          <w14:ligatures w14:val="standardContextual"/>
        </w:rPr>
      </w:pPr>
      <w:r w:rsidRPr="00C52308">
        <w:rPr>
          <w:rFonts w:ascii="Arial" w:eastAsiaTheme="minorHAnsi" w:hAnsi="Arial" w:cs="Arial"/>
          <w:kern w:val="2"/>
          <w:sz w:val="24"/>
          <w:szCs w:val="24"/>
          <w14:ligatures w14:val="standardContextual"/>
        </w:rPr>
        <w:t xml:space="preserve">będą realizowane stopniowo, do 2026 r., a ich intensywność będzie zależała </w:t>
      </w:r>
      <w:r w:rsidR="00303166">
        <w:rPr>
          <w:rFonts w:ascii="Arial" w:eastAsiaTheme="minorHAnsi" w:hAnsi="Arial" w:cs="Arial"/>
          <w:kern w:val="2"/>
          <w:sz w:val="24"/>
          <w:szCs w:val="24"/>
          <w14:ligatures w14:val="standardContextual"/>
        </w:rPr>
        <w:br/>
      </w:r>
      <w:r w:rsidRPr="00C52308">
        <w:rPr>
          <w:rFonts w:ascii="Arial" w:eastAsiaTheme="minorHAnsi" w:hAnsi="Arial" w:cs="Arial"/>
          <w:kern w:val="2"/>
          <w:sz w:val="24"/>
          <w:szCs w:val="24"/>
          <w14:ligatures w14:val="standardContextual"/>
        </w:rPr>
        <w:t xml:space="preserve">od wielkości uzyskanego dofinansowania, możliwości finansowych samorządu, osób fizycznych oraz zainteresowania osób fizycznych wymianą kotłów, </w:t>
      </w:r>
    </w:p>
    <w:p w14:paraId="6D822A30" w14:textId="77777777" w:rsidR="00C52308" w:rsidRPr="00C52308" w:rsidRDefault="00C52308" w:rsidP="00C52308">
      <w:pPr>
        <w:pStyle w:val="Akapitzlist"/>
        <w:numPr>
          <w:ilvl w:val="0"/>
          <w:numId w:val="3"/>
        </w:numPr>
        <w:spacing w:after="160" w:line="259" w:lineRule="auto"/>
        <w:jc w:val="both"/>
        <w:rPr>
          <w:rFonts w:ascii="Arial" w:eastAsiaTheme="minorHAnsi" w:hAnsi="Arial" w:cs="Arial"/>
          <w:kern w:val="2"/>
          <w:sz w:val="24"/>
          <w:szCs w:val="24"/>
          <w14:ligatures w14:val="standardContextual"/>
        </w:rPr>
      </w:pPr>
      <w:r w:rsidRPr="00C52308">
        <w:rPr>
          <w:rFonts w:ascii="Arial" w:eastAsiaTheme="minorHAnsi" w:hAnsi="Arial" w:cs="Arial"/>
          <w:kern w:val="2"/>
          <w:sz w:val="24"/>
          <w:szCs w:val="24"/>
          <w14:ligatures w14:val="standardContextual"/>
        </w:rPr>
        <w:t xml:space="preserve">nie będą pociągać za sobą szeroko zakrojonych prac budowlanych, </w:t>
      </w:r>
    </w:p>
    <w:p w14:paraId="35996BB3" w14:textId="77777777" w:rsidR="00C52308" w:rsidRPr="00C52308" w:rsidRDefault="00C52308" w:rsidP="00C52308">
      <w:pPr>
        <w:pStyle w:val="Akapitzlist"/>
        <w:numPr>
          <w:ilvl w:val="0"/>
          <w:numId w:val="3"/>
        </w:numPr>
        <w:spacing w:after="160" w:line="259" w:lineRule="auto"/>
        <w:jc w:val="both"/>
        <w:rPr>
          <w:rFonts w:ascii="Arial" w:eastAsiaTheme="minorHAnsi" w:hAnsi="Arial" w:cs="Arial"/>
          <w:kern w:val="2"/>
          <w:sz w:val="24"/>
          <w:szCs w:val="24"/>
          <w14:ligatures w14:val="standardContextual"/>
        </w:rPr>
      </w:pPr>
      <w:r w:rsidRPr="00C52308">
        <w:rPr>
          <w:rFonts w:ascii="Arial" w:eastAsiaTheme="minorHAnsi" w:hAnsi="Arial" w:cs="Arial"/>
          <w:kern w:val="2"/>
          <w:sz w:val="24"/>
          <w:szCs w:val="24"/>
          <w14:ligatures w14:val="standardContextual"/>
        </w:rPr>
        <w:t xml:space="preserve">nie będą realizowane na obszarach chronionych ani nie będą również kolidować z terenami zielonymi w miastach, </w:t>
      </w:r>
    </w:p>
    <w:p w14:paraId="59C57A08" w14:textId="77777777" w:rsidR="00C52308" w:rsidRPr="00C52308" w:rsidRDefault="00C52308" w:rsidP="00C52308">
      <w:pPr>
        <w:pStyle w:val="Akapitzlist"/>
        <w:numPr>
          <w:ilvl w:val="0"/>
          <w:numId w:val="3"/>
        </w:numPr>
        <w:spacing w:after="160" w:line="259" w:lineRule="auto"/>
        <w:jc w:val="both"/>
        <w:rPr>
          <w:rFonts w:ascii="Arial" w:eastAsiaTheme="minorHAnsi" w:hAnsi="Arial" w:cs="Arial"/>
          <w:kern w:val="2"/>
          <w:sz w:val="24"/>
          <w:szCs w:val="24"/>
          <w14:ligatures w14:val="standardContextual"/>
        </w:rPr>
      </w:pPr>
      <w:r w:rsidRPr="00C52308">
        <w:rPr>
          <w:rFonts w:ascii="Arial" w:eastAsiaTheme="minorHAnsi" w:hAnsi="Arial" w:cs="Arial"/>
          <w:kern w:val="2"/>
          <w:sz w:val="24"/>
          <w:szCs w:val="24"/>
          <w14:ligatures w14:val="standardContextual"/>
        </w:rPr>
        <w:t>ewentualna uciążliwość działań inwestycyjnych, w postaci zwiększone pracami budowlanymi/remontowymi emisji pyłu lub hałasu do środowiska będzie krótkotrwała i lokalna.</w:t>
      </w:r>
    </w:p>
    <w:p w14:paraId="1F2D449F" w14:textId="77777777" w:rsidR="00F668F3" w:rsidRPr="00EB16E9" w:rsidRDefault="00F668F3" w:rsidP="00F668F3">
      <w:pPr>
        <w:pStyle w:val="ekopodstawowy"/>
        <w:spacing w:line="276" w:lineRule="auto"/>
        <w:rPr>
          <w:rFonts w:ascii="Arial" w:hAnsi="Arial" w:cs="Arial"/>
        </w:rPr>
      </w:pPr>
      <w:r w:rsidRPr="00EB16E9">
        <w:rPr>
          <w:rFonts w:ascii="Arial" w:hAnsi="Arial" w:cs="Arial"/>
          <w:lang w:val="pl-PL"/>
        </w:rPr>
        <w:t>Planowane działania nie będą</w:t>
      </w:r>
      <w:r w:rsidRPr="00EB16E9">
        <w:rPr>
          <w:rFonts w:ascii="Arial" w:hAnsi="Arial" w:cs="Arial"/>
        </w:rPr>
        <w:t xml:space="preserve"> realizowane na obszar</w:t>
      </w:r>
      <w:r w:rsidRPr="00EB16E9">
        <w:rPr>
          <w:rFonts w:ascii="Arial" w:hAnsi="Arial" w:cs="Arial"/>
          <w:lang w:val="pl-PL"/>
        </w:rPr>
        <w:t>ach</w:t>
      </w:r>
      <w:r w:rsidRPr="00EB16E9">
        <w:rPr>
          <w:rFonts w:ascii="Arial" w:hAnsi="Arial" w:cs="Arial"/>
        </w:rPr>
        <w:t xml:space="preserve"> Natura 2000</w:t>
      </w:r>
      <w:r w:rsidRPr="00EB16E9">
        <w:rPr>
          <w:rFonts w:ascii="Arial" w:hAnsi="Arial" w:cs="Arial"/>
          <w:lang w:val="pl-PL"/>
        </w:rPr>
        <w:t xml:space="preserve">, </w:t>
      </w:r>
      <w:r w:rsidRPr="00EB16E9">
        <w:rPr>
          <w:rFonts w:ascii="Arial" w:hAnsi="Arial" w:cs="Arial"/>
        </w:rPr>
        <w:t>a więc nie będ</w:t>
      </w:r>
      <w:r w:rsidRPr="00EB16E9">
        <w:rPr>
          <w:rFonts w:ascii="Arial" w:hAnsi="Arial" w:cs="Arial"/>
          <w:lang w:val="pl-PL"/>
        </w:rPr>
        <w:t>ą</w:t>
      </w:r>
      <w:r w:rsidRPr="00EB16E9">
        <w:rPr>
          <w:rFonts w:ascii="Arial" w:hAnsi="Arial" w:cs="Arial"/>
        </w:rPr>
        <w:t xml:space="preserve"> znacząco wpływać na te obszar</w:t>
      </w:r>
      <w:r w:rsidRPr="00EB16E9">
        <w:rPr>
          <w:rFonts w:ascii="Arial" w:hAnsi="Arial" w:cs="Arial"/>
          <w:lang w:val="pl-PL"/>
        </w:rPr>
        <w:t>y</w:t>
      </w:r>
      <w:r w:rsidRPr="00EB16E9">
        <w:rPr>
          <w:rFonts w:ascii="Arial" w:hAnsi="Arial" w:cs="Arial"/>
        </w:rPr>
        <w:t>.</w:t>
      </w:r>
    </w:p>
    <w:p w14:paraId="6C214778" w14:textId="77777777" w:rsidR="00C52308" w:rsidRDefault="00C52308" w:rsidP="00C52308">
      <w:pPr>
        <w:spacing w:after="160" w:line="259" w:lineRule="auto"/>
        <w:ind w:firstLine="708"/>
        <w:jc w:val="both"/>
        <w:rPr>
          <w:rFonts w:ascii="Arial" w:eastAsiaTheme="minorHAnsi" w:hAnsi="Arial" w:cs="Arial"/>
          <w:kern w:val="2"/>
          <w:sz w:val="24"/>
          <w:szCs w:val="24"/>
          <w14:ligatures w14:val="standardContextual"/>
        </w:rPr>
      </w:pPr>
      <w:r w:rsidRPr="00C52308">
        <w:rPr>
          <w:rFonts w:ascii="Arial" w:eastAsiaTheme="minorHAnsi" w:hAnsi="Arial" w:cs="Arial"/>
          <w:kern w:val="2"/>
          <w:sz w:val="24"/>
          <w:szCs w:val="24"/>
          <w14:ligatures w14:val="standardContextual"/>
        </w:rPr>
        <w:t>Przeważające skutki pozytywne wiążą się z polepszeniem i utrzymaniem jakości środowiska oraz warunków jego ochrony. W części przypadków (związanych z etapem realizacji danego przedsięwzięcia) mogą to być krótkotrwałe oddziaływania niekorzystne. Ostatecznie jednak, w przypadku osiągania zakładanych celów, wskazuje się na przewagę oddziaływań korzystnie wpływających na funkcjonowanie środowiska i zapewnienie jego odpowiedniej jakości.</w:t>
      </w:r>
    </w:p>
    <w:p w14:paraId="7AAC8956" w14:textId="2591F99A" w:rsidR="00C52308" w:rsidRPr="00C52308" w:rsidRDefault="00C52308" w:rsidP="00C52308">
      <w:pPr>
        <w:spacing w:after="160" w:line="259" w:lineRule="auto"/>
        <w:ind w:firstLine="708"/>
        <w:jc w:val="both"/>
        <w:rPr>
          <w:rFonts w:ascii="Arial" w:eastAsiaTheme="minorHAnsi" w:hAnsi="Arial" w:cs="Arial"/>
          <w:kern w:val="2"/>
          <w:sz w:val="24"/>
          <w:szCs w:val="24"/>
          <w14:ligatures w14:val="standardContextual"/>
        </w:rPr>
      </w:pPr>
      <w:r w:rsidRPr="00C52308">
        <w:rPr>
          <w:rFonts w:ascii="Arial" w:eastAsiaTheme="minorHAnsi" w:hAnsi="Arial" w:cs="Arial"/>
          <w:kern w:val="2"/>
          <w:sz w:val="24"/>
          <w:szCs w:val="24"/>
          <w14:ligatures w14:val="standardContextual"/>
        </w:rPr>
        <w:t>Realizacja działań wskazanych w projekcie Aktualizacji Programów ochrony powietrza nie spowoduje długotrwałych i nieodwracalnych negatywnych oddziaływań na środowisko, które mogłyby być uznane jako oddziaływanie znaczące, a tym samym jako pogarszające stan środowiska. Wdrażanie dokumentu umożliwi natomiast likwidację ujemnych, znacznych zmian w środowisku, wywołanych na tym obszarze wieloletnią, intensywną antropopresją.</w:t>
      </w:r>
    </w:p>
    <w:p w14:paraId="645A5CB3" w14:textId="77777777" w:rsidR="005F58BF" w:rsidRPr="00841F0A" w:rsidRDefault="005F58BF" w:rsidP="005F58BF">
      <w:pPr>
        <w:pStyle w:val="Nagwek2"/>
        <w:rPr>
          <w:b/>
        </w:rPr>
      </w:pPr>
      <w:bookmarkStart w:id="0" w:name="_Hlk124256140"/>
      <w:r w:rsidRPr="00841F0A">
        <w:t xml:space="preserve">Podpisał: </w:t>
      </w:r>
    </w:p>
    <w:p w14:paraId="79A334A9" w14:textId="77777777" w:rsidR="005F58BF" w:rsidRPr="00841F0A" w:rsidRDefault="005F58BF" w:rsidP="005F58BF">
      <w:pPr>
        <w:rPr>
          <w:rFonts w:ascii="Arial" w:hAnsi="Arial" w:cs="Arial"/>
          <w:b/>
          <w:bCs/>
        </w:rPr>
      </w:pPr>
      <w:r w:rsidRPr="00841F0A">
        <w:rPr>
          <w:rFonts w:ascii="Arial" w:hAnsi="Arial" w:cs="Arial"/>
          <w:bCs/>
          <w:i/>
          <w:iCs/>
          <w:sz w:val="23"/>
          <w:szCs w:val="23"/>
        </w:rPr>
        <w:t>Władysław Ortyl – Marszałek Województwa Podkarpackiego</w:t>
      </w:r>
      <w:bookmarkEnd w:id="0"/>
    </w:p>
    <w:p w14:paraId="481DAF0A" w14:textId="77777777" w:rsidR="00C52308" w:rsidRPr="00C52308" w:rsidRDefault="00C52308" w:rsidP="00C52308">
      <w:pPr>
        <w:spacing w:after="160" w:line="259" w:lineRule="auto"/>
        <w:jc w:val="both"/>
        <w:rPr>
          <w:rFonts w:ascii="Arial" w:eastAsiaTheme="minorHAnsi" w:hAnsi="Arial" w:cs="Arial"/>
          <w:kern w:val="2"/>
          <w:sz w:val="24"/>
          <w:szCs w:val="24"/>
          <w14:ligatures w14:val="standardContextual"/>
        </w:rPr>
      </w:pPr>
    </w:p>
    <w:p w14:paraId="3D3C5F79" w14:textId="77777777" w:rsidR="00927C67" w:rsidRPr="00C6239B" w:rsidRDefault="00927C67">
      <w:pPr>
        <w:rPr>
          <w:color w:val="FF0000"/>
        </w:rPr>
      </w:pPr>
    </w:p>
    <w:sectPr w:rsidR="00927C67" w:rsidRPr="00C6239B" w:rsidSect="0033334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3758E" w14:textId="77777777" w:rsidR="00E807E9" w:rsidRDefault="00E807E9" w:rsidP="00333343">
      <w:pPr>
        <w:spacing w:after="0" w:line="240" w:lineRule="auto"/>
      </w:pPr>
      <w:r>
        <w:separator/>
      </w:r>
    </w:p>
  </w:endnote>
  <w:endnote w:type="continuationSeparator" w:id="0">
    <w:p w14:paraId="0E61B9B7" w14:textId="77777777" w:rsidR="00E807E9" w:rsidRDefault="00E807E9" w:rsidP="00333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700919"/>
      <w:docPartObj>
        <w:docPartGallery w:val="Page Numbers (Bottom of Page)"/>
        <w:docPartUnique/>
      </w:docPartObj>
    </w:sdtPr>
    <w:sdtContent>
      <w:p w14:paraId="3FD00574" w14:textId="5848A9A2" w:rsidR="00333343" w:rsidRDefault="00333343">
        <w:pPr>
          <w:pStyle w:val="Stopka"/>
          <w:jc w:val="center"/>
        </w:pPr>
        <w:r>
          <w:fldChar w:fldCharType="begin"/>
        </w:r>
        <w:r>
          <w:instrText>PAGE   \* MERGEFORMAT</w:instrText>
        </w:r>
        <w:r>
          <w:fldChar w:fldCharType="separate"/>
        </w:r>
        <w:r>
          <w:t>2</w:t>
        </w:r>
        <w:r>
          <w:fldChar w:fldCharType="end"/>
        </w:r>
      </w:p>
    </w:sdtContent>
  </w:sdt>
  <w:p w14:paraId="6EA274A7" w14:textId="77777777" w:rsidR="00333343" w:rsidRDefault="003333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0B449" w14:textId="77777777" w:rsidR="00E807E9" w:rsidRDefault="00E807E9" w:rsidP="00333343">
      <w:pPr>
        <w:spacing w:after="0" w:line="240" w:lineRule="auto"/>
      </w:pPr>
      <w:r>
        <w:separator/>
      </w:r>
    </w:p>
  </w:footnote>
  <w:footnote w:type="continuationSeparator" w:id="0">
    <w:p w14:paraId="231F988A" w14:textId="77777777" w:rsidR="00E807E9" w:rsidRDefault="00E807E9" w:rsidP="00333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FAC"/>
    <w:multiLevelType w:val="hybridMultilevel"/>
    <w:tmpl w:val="1FBE37BE"/>
    <w:lvl w:ilvl="0" w:tplc="D1B4A28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C6115F4"/>
    <w:multiLevelType w:val="hybridMultilevel"/>
    <w:tmpl w:val="A7642A36"/>
    <w:lvl w:ilvl="0" w:tplc="D1B4A28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60CA7EDF"/>
    <w:multiLevelType w:val="hybridMultilevel"/>
    <w:tmpl w:val="2B1E8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59494920">
    <w:abstractNumId w:val="1"/>
  </w:num>
  <w:num w:numId="2" w16cid:durableId="1667122990">
    <w:abstractNumId w:val="2"/>
  </w:num>
  <w:num w:numId="3" w16cid:durableId="1101609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363"/>
    <w:rsid w:val="00076BD0"/>
    <w:rsid w:val="000B1A1A"/>
    <w:rsid w:val="000C732E"/>
    <w:rsid w:val="000F0239"/>
    <w:rsid w:val="00136B1E"/>
    <w:rsid w:val="001B0986"/>
    <w:rsid w:val="001B404E"/>
    <w:rsid w:val="00261363"/>
    <w:rsid w:val="00263CB0"/>
    <w:rsid w:val="00267E43"/>
    <w:rsid w:val="002D6ADA"/>
    <w:rsid w:val="002E1EA3"/>
    <w:rsid w:val="002F31E0"/>
    <w:rsid w:val="00303166"/>
    <w:rsid w:val="0032513F"/>
    <w:rsid w:val="00333343"/>
    <w:rsid w:val="00390843"/>
    <w:rsid w:val="003E0564"/>
    <w:rsid w:val="0053056B"/>
    <w:rsid w:val="00536AE0"/>
    <w:rsid w:val="00561506"/>
    <w:rsid w:val="00597B9F"/>
    <w:rsid w:val="005E20A1"/>
    <w:rsid w:val="005F58BF"/>
    <w:rsid w:val="006943F0"/>
    <w:rsid w:val="006A2537"/>
    <w:rsid w:val="007A4539"/>
    <w:rsid w:val="007B38F6"/>
    <w:rsid w:val="007F101E"/>
    <w:rsid w:val="007F45EC"/>
    <w:rsid w:val="008051BD"/>
    <w:rsid w:val="00816465"/>
    <w:rsid w:val="008B3E19"/>
    <w:rsid w:val="008B55C6"/>
    <w:rsid w:val="00917890"/>
    <w:rsid w:val="00927C67"/>
    <w:rsid w:val="00967F8D"/>
    <w:rsid w:val="00A673E8"/>
    <w:rsid w:val="00AC1F6A"/>
    <w:rsid w:val="00B14505"/>
    <w:rsid w:val="00B151E2"/>
    <w:rsid w:val="00B4791A"/>
    <w:rsid w:val="00B716C1"/>
    <w:rsid w:val="00BF22AF"/>
    <w:rsid w:val="00C126B7"/>
    <w:rsid w:val="00C52308"/>
    <w:rsid w:val="00C6239B"/>
    <w:rsid w:val="00CC4BDC"/>
    <w:rsid w:val="00CD1963"/>
    <w:rsid w:val="00D575F0"/>
    <w:rsid w:val="00DB03F7"/>
    <w:rsid w:val="00E807E9"/>
    <w:rsid w:val="00EB16E9"/>
    <w:rsid w:val="00F15278"/>
    <w:rsid w:val="00F519A5"/>
    <w:rsid w:val="00F61394"/>
    <w:rsid w:val="00F668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53797"/>
  <w15:chartTrackingRefBased/>
  <w15:docId w15:val="{50481C8E-E490-4198-9CA4-931A8763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1506"/>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5F58BF"/>
    <w:pPr>
      <w:keepNext/>
      <w:keepLines/>
      <w:spacing w:before="240" w:after="0"/>
      <w:jc w:val="center"/>
      <w:outlineLvl w:val="0"/>
    </w:pPr>
    <w:rPr>
      <w:rFonts w:ascii="Arial" w:eastAsiaTheme="majorEastAsia" w:hAnsi="Arial" w:cstheme="majorBidi"/>
      <w:b/>
      <w:sz w:val="24"/>
      <w:szCs w:val="32"/>
    </w:rPr>
  </w:style>
  <w:style w:type="paragraph" w:styleId="Nagwek2">
    <w:name w:val="heading 2"/>
    <w:basedOn w:val="Normalny"/>
    <w:next w:val="Normalny"/>
    <w:link w:val="Nagwek2Znak"/>
    <w:uiPriority w:val="9"/>
    <w:unhideWhenUsed/>
    <w:qFormat/>
    <w:rsid w:val="005F58BF"/>
    <w:pPr>
      <w:keepNext/>
      <w:keepLines/>
      <w:spacing w:before="40" w:after="0"/>
      <w:outlineLvl w:val="1"/>
    </w:pPr>
    <w:rPr>
      <w:rFonts w:ascii="Arial" w:eastAsiaTheme="majorEastAsia" w:hAnsi="Arial" w:cstheme="majorBidi"/>
      <w:sz w:val="24"/>
      <w:szCs w:val="26"/>
    </w:rPr>
  </w:style>
  <w:style w:type="paragraph" w:styleId="Nagwek3">
    <w:name w:val="heading 3"/>
    <w:basedOn w:val="Normalny"/>
    <w:next w:val="Normalny"/>
    <w:link w:val="Nagwek3Znak"/>
    <w:uiPriority w:val="9"/>
    <w:semiHidden/>
    <w:unhideWhenUsed/>
    <w:qFormat/>
    <w:rsid w:val="005F58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kopodstawowy">
    <w:name w:val="eko_podstawowy"/>
    <w:basedOn w:val="Normalny"/>
    <w:link w:val="ekopodstawowyZnak"/>
    <w:uiPriority w:val="99"/>
    <w:qFormat/>
    <w:rsid w:val="00F668F3"/>
    <w:pPr>
      <w:spacing w:after="0" w:line="240" w:lineRule="auto"/>
      <w:ind w:firstLine="709"/>
      <w:jc w:val="both"/>
    </w:pPr>
    <w:rPr>
      <w:rFonts w:ascii="Times New Roman" w:hAnsi="Times New Roman"/>
      <w:sz w:val="24"/>
      <w:szCs w:val="20"/>
      <w:lang w:val="x-none"/>
    </w:rPr>
  </w:style>
  <w:style w:type="character" w:customStyle="1" w:styleId="ekopodstawowyZnak">
    <w:name w:val="eko_podstawowy Znak"/>
    <w:link w:val="ekopodstawowy"/>
    <w:uiPriority w:val="99"/>
    <w:locked/>
    <w:rsid w:val="00F668F3"/>
    <w:rPr>
      <w:rFonts w:ascii="Times New Roman" w:eastAsia="Calibri" w:hAnsi="Times New Roman" w:cs="Times New Roman"/>
      <w:sz w:val="24"/>
      <w:szCs w:val="20"/>
      <w:lang w:val="x-none"/>
    </w:rPr>
  </w:style>
  <w:style w:type="paragraph" w:styleId="Nagwek">
    <w:name w:val="header"/>
    <w:basedOn w:val="Normalny"/>
    <w:link w:val="NagwekZnak"/>
    <w:uiPriority w:val="99"/>
    <w:unhideWhenUsed/>
    <w:rsid w:val="003333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3343"/>
    <w:rPr>
      <w:rFonts w:ascii="Calibri" w:eastAsia="Calibri" w:hAnsi="Calibri" w:cs="Times New Roman"/>
    </w:rPr>
  </w:style>
  <w:style w:type="paragraph" w:styleId="Stopka">
    <w:name w:val="footer"/>
    <w:basedOn w:val="Normalny"/>
    <w:link w:val="StopkaZnak"/>
    <w:uiPriority w:val="99"/>
    <w:unhideWhenUsed/>
    <w:rsid w:val="003333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3343"/>
    <w:rPr>
      <w:rFonts w:ascii="Calibri" w:eastAsia="Calibri" w:hAnsi="Calibri" w:cs="Times New Roman"/>
    </w:rPr>
  </w:style>
  <w:style w:type="paragraph" w:styleId="Akapitzlist">
    <w:name w:val="List Paragraph"/>
    <w:basedOn w:val="Normalny"/>
    <w:uiPriority w:val="34"/>
    <w:qFormat/>
    <w:rsid w:val="00C52308"/>
    <w:pPr>
      <w:ind w:left="720"/>
      <w:contextualSpacing/>
    </w:pPr>
  </w:style>
  <w:style w:type="character" w:customStyle="1" w:styleId="Nagwek1Znak">
    <w:name w:val="Nagłówek 1 Znak"/>
    <w:basedOn w:val="Domylnaczcionkaakapitu"/>
    <w:link w:val="Nagwek1"/>
    <w:uiPriority w:val="9"/>
    <w:rsid w:val="005F58BF"/>
    <w:rPr>
      <w:rFonts w:ascii="Arial" w:eastAsiaTheme="majorEastAsia" w:hAnsi="Arial" w:cstheme="majorBidi"/>
      <w:b/>
      <w:sz w:val="24"/>
      <w:szCs w:val="32"/>
    </w:rPr>
  </w:style>
  <w:style w:type="character" w:customStyle="1" w:styleId="Nagwek3Znak">
    <w:name w:val="Nagłówek 3 Znak"/>
    <w:basedOn w:val="Domylnaczcionkaakapitu"/>
    <w:link w:val="Nagwek3"/>
    <w:uiPriority w:val="9"/>
    <w:semiHidden/>
    <w:rsid w:val="005F58BF"/>
    <w:rPr>
      <w:rFonts w:asciiTheme="majorHAnsi" w:eastAsiaTheme="majorEastAsia" w:hAnsiTheme="majorHAnsi" w:cstheme="majorBidi"/>
      <w:color w:val="1F3763" w:themeColor="accent1" w:themeShade="7F"/>
      <w:sz w:val="24"/>
      <w:szCs w:val="24"/>
    </w:rPr>
  </w:style>
  <w:style w:type="character" w:customStyle="1" w:styleId="Nagwek2Znak">
    <w:name w:val="Nagłówek 2 Znak"/>
    <w:basedOn w:val="Domylnaczcionkaakapitu"/>
    <w:link w:val="Nagwek2"/>
    <w:uiPriority w:val="9"/>
    <w:rsid w:val="005F58BF"/>
    <w:rPr>
      <w:rFonts w:ascii="Arial" w:eastAsiaTheme="majorEastAsia" w:hAnsi="Arial" w:cstheme="majorBid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7896F-D5AD-4158-9053-B0E34442D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3009</Words>
  <Characters>18058</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Zarządu WP</dc:title>
  <dc:subject/>
  <dc:creator>Szmuc Małgorzata</dc:creator>
  <cp:keywords/>
  <dc:description/>
  <cp:lastModifiedBy>Orłowska Małgorzata</cp:lastModifiedBy>
  <cp:revision>47</cp:revision>
  <cp:lastPrinted>2023-11-06T14:01:00Z</cp:lastPrinted>
  <dcterms:created xsi:type="dcterms:W3CDTF">2019-12-23T13:00:00Z</dcterms:created>
  <dcterms:modified xsi:type="dcterms:W3CDTF">2023-12-20T13:42:00Z</dcterms:modified>
</cp:coreProperties>
</file>